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3"/>
        <w:gridCol w:w="1780"/>
        <w:gridCol w:w="1790"/>
        <w:gridCol w:w="2508"/>
        <w:gridCol w:w="1057"/>
        <w:gridCol w:w="1210"/>
        <w:gridCol w:w="2156"/>
        <w:gridCol w:w="3770"/>
      </w:tblGrid>
      <w:tr w:rsidR="00ED50FD" w:rsidRPr="003973CC" w14:paraId="30488350" w14:textId="77777777" w:rsidTr="000C6523">
        <w:trPr>
          <w:cantSplit/>
          <w:trHeight w:hRule="exact" w:val="648"/>
          <w:tblHeader/>
        </w:trPr>
        <w:tc>
          <w:tcPr>
            <w:tcW w:w="653" w:type="dxa"/>
            <w:tcBorders>
              <w:bottom w:val="single" w:sz="8" w:space="0" w:color="auto"/>
            </w:tcBorders>
            <w:shd w:val="clear" w:color="000000" w:fill="5D3327"/>
            <w:vAlign w:val="center"/>
          </w:tcPr>
          <w:p w14:paraId="338764EF" w14:textId="77777777" w:rsidR="00DF7FED" w:rsidRPr="00C77624" w:rsidRDefault="00BC56C9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 xml:space="preserve">         </w:t>
            </w:r>
          </w:p>
        </w:tc>
        <w:tc>
          <w:tcPr>
            <w:tcW w:w="1780" w:type="dxa"/>
            <w:shd w:val="clear" w:color="000000" w:fill="5D3327"/>
            <w:vAlign w:val="center"/>
          </w:tcPr>
          <w:p w14:paraId="6C37E915" w14:textId="77777777" w:rsidR="00DF7FED" w:rsidRPr="00C77624" w:rsidRDefault="00DF7FED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>Type</w:t>
            </w:r>
          </w:p>
        </w:tc>
        <w:tc>
          <w:tcPr>
            <w:tcW w:w="1790" w:type="dxa"/>
            <w:shd w:val="clear" w:color="000000" w:fill="5D3327"/>
            <w:vAlign w:val="center"/>
          </w:tcPr>
          <w:p w14:paraId="37F5B6AD" w14:textId="77777777" w:rsidR="00DF7FED" w:rsidRPr="00C77624" w:rsidRDefault="00DF7FED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>Maximum Amount</w:t>
            </w:r>
          </w:p>
        </w:tc>
        <w:tc>
          <w:tcPr>
            <w:tcW w:w="2508" w:type="dxa"/>
            <w:shd w:val="clear" w:color="000000" w:fill="5D3327"/>
            <w:vAlign w:val="center"/>
          </w:tcPr>
          <w:p w14:paraId="686DE1FD" w14:textId="77777777" w:rsidR="00DF7FED" w:rsidRPr="00C77624" w:rsidRDefault="00DF7FED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>Eligibility</w:t>
            </w:r>
          </w:p>
        </w:tc>
        <w:tc>
          <w:tcPr>
            <w:tcW w:w="1057" w:type="dxa"/>
            <w:shd w:val="clear" w:color="000000" w:fill="5D3327"/>
            <w:vAlign w:val="center"/>
          </w:tcPr>
          <w:p w14:paraId="5A838A44" w14:textId="77777777" w:rsidR="00DF7FED" w:rsidRPr="00C77624" w:rsidRDefault="00DF7FED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>Interest Rate</w:t>
            </w:r>
          </w:p>
        </w:tc>
        <w:tc>
          <w:tcPr>
            <w:tcW w:w="1210" w:type="dxa"/>
            <w:shd w:val="clear" w:color="000000" w:fill="5D3327"/>
            <w:vAlign w:val="center"/>
          </w:tcPr>
          <w:p w14:paraId="035C2700" w14:textId="77777777" w:rsidR="00DF7FED" w:rsidRPr="00C77624" w:rsidRDefault="00DF7FED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>Payment</w:t>
            </w:r>
          </w:p>
        </w:tc>
        <w:tc>
          <w:tcPr>
            <w:tcW w:w="2156" w:type="dxa"/>
            <w:shd w:val="clear" w:color="000000" w:fill="5D3327"/>
            <w:vAlign w:val="center"/>
          </w:tcPr>
          <w:p w14:paraId="0150EBBE" w14:textId="77777777" w:rsidR="00DF7FED" w:rsidRPr="00C77624" w:rsidRDefault="00DF7FED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>Term</w:t>
            </w:r>
          </w:p>
        </w:tc>
        <w:tc>
          <w:tcPr>
            <w:tcW w:w="3770" w:type="dxa"/>
            <w:shd w:val="clear" w:color="000000" w:fill="5D3327"/>
            <w:vAlign w:val="center"/>
          </w:tcPr>
          <w:p w14:paraId="1870891B" w14:textId="77777777" w:rsidR="00DF7FED" w:rsidRPr="00C77624" w:rsidRDefault="00DF7FED" w:rsidP="00D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</w:pPr>
            <w:r w:rsidRPr="00C77624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18"/>
                <w:szCs w:val="18"/>
              </w:rPr>
              <w:t>Comment</w:t>
            </w:r>
          </w:p>
        </w:tc>
      </w:tr>
      <w:tr w:rsidR="00D13084" w:rsidRPr="003973CC" w14:paraId="50B6759C" w14:textId="77777777" w:rsidTr="000C6523">
        <w:trPr>
          <w:cantSplit/>
          <w:trHeight w:val="78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2635F" w14:textId="77777777" w:rsidR="00EA07FE" w:rsidRPr="003973CC" w:rsidRDefault="00EA07FE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0B2AC2" w14:textId="77777777" w:rsidR="00EA07FE" w:rsidRPr="0051543D" w:rsidRDefault="00EA07FE" w:rsidP="00C32E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5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Elderly</w:t>
            </w:r>
            <w:r w:rsidRPr="005154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1543D" w:rsidRPr="005154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Residents</w:t>
            </w:r>
          </w:p>
          <w:p w14:paraId="57744491" w14:textId="77777777" w:rsidR="004929B1" w:rsidRPr="003973CC" w:rsidRDefault="004929B1" w:rsidP="00C3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27764B1" w14:textId="77777777" w:rsidR="004929B1" w:rsidRPr="003973CC" w:rsidRDefault="00E87489" w:rsidP="006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safety p</w:t>
            </w:r>
            <w:r w:rsidR="004929B1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rojects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90FF" w14:textId="77777777" w:rsidR="00D13084" w:rsidRPr="003973CC" w:rsidRDefault="00D13084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1BED7768" w14:textId="77777777" w:rsidR="00EA07FE" w:rsidRPr="003973CC" w:rsidRDefault="00EA07FE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00A926C" w14:textId="77777777" w:rsidR="00B803E1" w:rsidRPr="003973CC" w:rsidRDefault="00B803E1" w:rsidP="00B803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Residential property </w:t>
            </w:r>
          </w:p>
          <w:p w14:paraId="309FF135" w14:textId="77777777" w:rsidR="00B803E1" w:rsidRPr="003973CC" w:rsidRDefault="00E87489" w:rsidP="00B803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Within Deadwood City l</w:t>
            </w:r>
            <w:r w:rsidR="00B803E1" w:rsidRPr="003973CC">
              <w:rPr>
                <w:rFonts w:ascii="Arial" w:eastAsia="Times New Roman" w:hAnsi="Arial" w:cs="Arial"/>
                <w:sz w:val="18"/>
                <w:szCs w:val="18"/>
              </w:rPr>
              <w:t>imits</w:t>
            </w:r>
          </w:p>
          <w:p w14:paraId="02F54C09" w14:textId="77777777" w:rsidR="00C41967" w:rsidRPr="00C41967" w:rsidRDefault="00DF7FED" w:rsidP="00B803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C41967">
              <w:rPr>
                <w:rFonts w:ascii="Arial" w:eastAsia="Times New Roman" w:hAnsi="Arial" w:cs="Arial"/>
                <w:sz w:val="18"/>
                <w:szCs w:val="18"/>
              </w:rPr>
              <w:t xml:space="preserve">Owner </w:t>
            </w:r>
            <w:r w:rsidR="00C32EB9" w:rsidRPr="00C419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630559" w:rsidRPr="00C419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C32EB9" w:rsidRPr="00C41967">
              <w:rPr>
                <w:rFonts w:ascii="Arial" w:eastAsia="Times New Roman" w:hAnsi="Arial" w:cs="Arial"/>
                <w:sz w:val="18"/>
                <w:szCs w:val="18"/>
              </w:rPr>
              <w:t xml:space="preserve"> years old and older</w:t>
            </w:r>
          </w:p>
          <w:p w14:paraId="1772A4DA" w14:textId="77777777" w:rsidR="00C32EB9" w:rsidRPr="003973CC" w:rsidRDefault="00C32EB9" w:rsidP="00C63174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FFCA" w14:textId="77777777" w:rsidR="00EA07FE" w:rsidRPr="003973CC" w:rsidRDefault="00E3015D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A3A288" w14:textId="77777777" w:rsidR="00EA07FE" w:rsidRPr="003973CC" w:rsidRDefault="00E3015D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ED16" w14:textId="77777777" w:rsidR="00C41967" w:rsidRDefault="00C41967" w:rsidP="004B1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2BFA28E1" w14:textId="77777777" w:rsidR="00C41967" w:rsidRDefault="00C41967" w:rsidP="004B1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36FF08F2" w14:textId="77777777" w:rsidR="004B1827" w:rsidRPr="003973CC" w:rsidRDefault="004B1827" w:rsidP="004B1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Owner Occupied</w:t>
            </w:r>
          </w:p>
          <w:p w14:paraId="7106F125" w14:textId="77777777" w:rsidR="004B1827" w:rsidRPr="003973CC" w:rsidRDefault="004B1827" w:rsidP="004B1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</w:t>
            </w:r>
          </w:p>
          <w:p w14:paraId="325E125A" w14:textId="77777777" w:rsidR="00EA07FE" w:rsidRPr="003973CC" w:rsidRDefault="00EA07FE" w:rsidP="004B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F2CE8D" w14:textId="77777777" w:rsidR="00B803E1" w:rsidRDefault="00B803E1" w:rsidP="00B803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done to building codes with City licensed contractors</w:t>
            </w:r>
            <w:r w:rsidR="004B18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6EAD87B" w14:textId="77777777" w:rsidR="00630559" w:rsidRDefault="00C41967" w:rsidP="00C41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Multiple Projects Allowed</w:t>
            </w:r>
          </w:p>
          <w:p w14:paraId="3A7FB7AF" w14:textId="77777777" w:rsidR="00C41967" w:rsidRPr="003973CC" w:rsidRDefault="00C41967" w:rsidP="00C41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re-apply 10 years after last project completion date.</w:t>
            </w:r>
          </w:p>
        </w:tc>
      </w:tr>
      <w:tr w:rsidR="00ED50FD" w:rsidRPr="003973CC" w14:paraId="6EE48C0A" w14:textId="77777777" w:rsidTr="000C6523">
        <w:trPr>
          <w:cantSplit/>
          <w:trHeight w:val="780"/>
        </w:trPr>
        <w:tc>
          <w:tcPr>
            <w:tcW w:w="653" w:type="dxa"/>
            <w:shd w:val="clear" w:color="auto" w:fill="FFF2CC" w:themeFill="accent4" w:themeFillTint="33"/>
            <w:noWrap/>
            <w:vAlign w:val="center"/>
            <w:hideMark/>
          </w:tcPr>
          <w:p w14:paraId="02CAD4FE" w14:textId="77777777" w:rsidR="00EA07FE" w:rsidRPr="003973CC" w:rsidRDefault="002E36A3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FFF2CC" w:themeFill="accent4" w:themeFillTint="33"/>
            <w:vAlign w:val="center"/>
            <w:hideMark/>
          </w:tcPr>
          <w:p w14:paraId="3A59B64B" w14:textId="77777777" w:rsidR="00EA07FE" w:rsidRPr="003973CC" w:rsidRDefault="00EA07FE" w:rsidP="00EA0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Paint</w:t>
            </w: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154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Grant</w:t>
            </w:r>
          </w:p>
          <w:p w14:paraId="1EB3208F" w14:textId="77777777" w:rsidR="004929B1" w:rsidRPr="003973CC" w:rsidRDefault="004929B1" w:rsidP="00EA0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58F4D91A" w14:textId="77777777" w:rsidR="004929B1" w:rsidRPr="003973CC" w:rsidRDefault="004929B1" w:rsidP="00E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Exterior building painting projects</w:t>
            </w:r>
          </w:p>
        </w:tc>
        <w:tc>
          <w:tcPr>
            <w:tcW w:w="1790" w:type="dxa"/>
            <w:shd w:val="clear" w:color="auto" w:fill="FFF2CC" w:themeFill="accent4" w:themeFillTint="33"/>
            <w:noWrap/>
            <w:vAlign w:val="center"/>
            <w:hideMark/>
          </w:tcPr>
          <w:p w14:paraId="44399B67" w14:textId="77777777" w:rsidR="00D13084" w:rsidRPr="003973CC" w:rsidRDefault="00D13084" w:rsidP="002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04370A66" w14:textId="77777777" w:rsidR="004227B6" w:rsidRDefault="00EA07FE" w:rsidP="002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227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  <w:r w:rsidR="002379F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every </w:t>
            </w:r>
          </w:p>
          <w:p w14:paraId="710B99E7" w14:textId="6B1448BA" w:rsidR="002379F4" w:rsidRPr="003973CC" w:rsidRDefault="002379F4" w:rsidP="002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years.</w:t>
            </w:r>
          </w:p>
        </w:tc>
        <w:tc>
          <w:tcPr>
            <w:tcW w:w="2508" w:type="dxa"/>
            <w:shd w:val="clear" w:color="auto" w:fill="FFF2CC" w:themeFill="accent4" w:themeFillTint="33"/>
            <w:vAlign w:val="center"/>
            <w:hideMark/>
          </w:tcPr>
          <w:p w14:paraId="651C2ACD" w14:textId="77777777" w:rsidR="00EA07FE" w:rsidRPr="003973CC" w:rsidRDefault="003378D3" w:rsidP="00EA0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Commercial or Residential</w:t>
            </w:r>
          </w:p>
          <w:p w14:paraId="04A2EC4B" w14:textId="77777777" w:rsidR="00EA07FE" w:rsidRPr="003973CC" w:rsidRDefault="005B2898" w:rsidP="00D952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Any property 20 years old or older</w:t>
            </w:r>
          </w:p>
        </w:tc>
        <w:tc>
          <w:tcPr>
            <w:tcW w:w="1057" w:type="dxa"/>
            <w:shd w:val="clear" w:color="auto" w:fill="FFF2CC" w:themeFill="accent4" w:themeFillTint="33"/>
            <w:noWrap/>
            <w:vAlign w:val="center"/>
            <w:hideMark/>
          </w:tcPr>
          <w:p w14:paraId="794FA959" w14:textId="77777777" w:rsidR="00EA07FE" w:rsidRPr="003973CC" w:rsidRDefault="00B803E1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FFF2CC" w:themeFill="accent4" w:themeFillTint="33"/>
            <w:vAlign w:val="center"/>
            <w:hideMark/>
          </w:tcPr>
          <w:p w14:paraId="0020ACB4" w14:textId="77777777" w:rsidR="00EA07FE" w:rsidRPr="003973CC" w:rsidRDefault="00B803E1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2156" w:type="dxa"/>
            <w:shd w:val="clear" w:color="auto" w:fill="FFF2CC" w:themeFill="accent4" w:themeFillTint="33"/>
            <w:noWrap/>
            <w:vAlign w:val="center"/>
            <w:hideMark/>
          </w:tcPr>
          <w:p w14:paraId="008E2221" w14:textId="77777777" w:rsidR="00EA07FE" w:rsidRPr="003973CC" w:rsidRDefault="00E3015D" w:rsidP="00E30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Once Every Five Years</w:t>
            </w:r>
          </w:p>
        </w:tc>
        <w:tc>
          <w:tcPr>
            <w:tcW w:w="3770" w:type="dxa"/>
            <w:shd w:val="clear" w:color="auto" w:fill="FFF2CC" w:themeFill="accent4" w:themeFillTint="33"/>
            <w:vAlign w:val="center"/>
            <w:hideMark/>
          </w:tcPr>
          <w:p w14:paraId="67BFE9F5" w14:textId="0A727202" w:rsidR="00B803E1" w:rsidRPr="003973CC" w:rsidRDefault="00EA07FE" w:rsidP="00EA0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Limited to paint, primer, </w:t>
            </w:r>
            <w:r w:rsidR="004227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peel stop,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caulk from Twin City Hardware</w:t>
            </w:r>
            <w:r w:rsidR="00B803E1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via voucher</w:t>
            </w:r>
            <w:r w:rsidR="00B50D67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87F5D64" w14:textId="77777777" w:rsidR="00B803E1" w:rsidRPr="003973CC" w:rsidRDefault="00B803E1" w:rsidP="00EA0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Paint color approval by </w:t>
            </w:r>
            <w:r w:rsidR="000C6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Office</w:t>
            </w:r>
          </w:p>
          <w:p w14:paraId="592EAE60" w14:textId="77777777" w:rsidR="00EA07FE" w:rsidRPr="003973CC" w:rsidRDefault="00B803E1" w:rsidP="00EA0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completed within one year.</w:t>
            </w:r>
            <w:r w:rsidR="00EA07FE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E36A3" w:rsidRPr="003973CC" w14:paraId="68D34B86" w14:textId="77777777" w:rsidTr="000C6523">
        <w:trPr>
          <w:cantSplit/>
          <w:trHeight w:val="78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D3C71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64889A" w14:textId="77777777" w:rsidR="002E36A3" w:rsidRPr="003973CC" w:rsidRDefault="002E36A3" w:rsidP="008B2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Windows and Doors</w:t>
            </w:r>
          </w:p>
          <w:p w14:paraId="75D955B5" w14:textId="77777777" w:rsidR="002E36A3" w:rsidRPr="003973CC" w:rsidRDefault="002E36A3" w:rsidP="008B2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DB9F1D2" w14:textId="77777777" w:rsidR="002E36A3" w:rsidRPr="003973CC" w:rsidRDefault="002E36A3" w:rsidP="008B2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Window / door repair / replacement projects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E2E0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0BD28033" w14:textId="77777777" w:rsidR="002E36A3" w:rsidRPr="003973CC" w:rsidRDefault="002E36A3" w:rsidP="00C84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844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0,000 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8CC952" w14:textId="77777777" w:rsidR="002E36A3" w:rsidRPr="003973CC" w:rsidRDefault="002E36A3" w:rsidP="008B2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Residential property </w:t>
            </w:r>
          </w:p>
          <w:p w14:paraId="25140963" w14:textId="77777777" w:rsidR="002E36A3" w:rsidRPr="003973CC" w:rsidRDefault="002E36A3" w:rsidP="008B2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Contributing property, or</w:t>
            </w:r>
          </w:p>
          <w:p w14:paraId="0CB8D018" w14:textId="77777777" w:rsidR="002E36A3" w:rsidRPr="003973CC" w:rsidRDefault="002E36A3" w:rsidP="008B2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Eligible for National Register listing status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D3E1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8B42A30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7045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Owner Occupied</w:t>
            </w:r>
          </w:p>
          <w:p w14:paraId="0EB6D239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</w:t>
            </w:r>
          </w:p>
          <w:p w14:paraId="16AB8F4E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EA55876" w14:textId="77777777" w:rsidR="002E36A3" w:rsidRPr="003973CC" w:rsidRDefault="008A306F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Owner-O</w:t>
            </w:r>
            <w:r w:rsidR="002E36A3"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ccupied</w:t>
            </w:r>
          </w:p>
          <w:p w14:paraId="383F7864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year Loan (forgivable)  </w:t>
            </w:r>
          </w:p>
          <w:p w14:paraId="75FA5FC7" w14:textId="77777777" w:rsidR="002E36A3" w:rsidRPr="003973CC" w:rsidRDefault="002E36A3" w:rsidP="008B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Fees apply </w:t>
            </w: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395220" w14:textId="77777777" w:rsidR="002E36A3" w:rsidRPr="006801DB" w:rsidRDefault="002E36A3" w:rsidP="008B2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8442F" w:rsidRPr="0068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6801DB" w:rsidRPr="0068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 per each wood window repair or </w:t>
            </w:r>
            <w:r w:rsidRPr="0068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each wood window replacement.</w:t>
            </w:r>
          </w:p>
          <w:p w14:paraId="2F1060C8" w14:textId="77777777" w:rsidR="002E36A3" w:rsidRDefault="00C8442F" w:rsidP="008B2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</w:t>
            </w:r>
            <w:r w:rsidR="002E36A3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per each wood storm / screen.</w:t>
            </w:r>
          </w:p>
          <w:p w14:paraId="225D9341" w14:textId="77777777" w:rsidR="00C33E74" w:rsidRPr="003973CC" w:rsidRDefault="00C33E74" w:rsidP="008B2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$600 wood screen door</w:t>
            </w:r>
            <w:r w:rsidR="0068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AE6D9BC" w14:textId="77777777" w:rsidR="002E36A3" w:rsidRPr="003973CC" w:rsidRDefault="002E36A3" w:rsidP="008B2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$200 - $400 per each wood door repair.</w:t>
            </w:r>
          </w:p>
          <w:p w14:paraId="053BF930" w14:textId="77777777" w:rsidR="002E36A3" w:rsidRPr="003973CC" w:rsidRDefault="002E36A3" w:rsidP="005C3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$300 - $600</w:t>
            </w:r>
            <w:r w:rsidR="00654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 each wood door replacement.</w:t>
            </w:r>
          </w:p>
        </w:tc>
      </w:tr>
      <w:tr w:rsidR="00ED50FD" w:rsidRPr="003973CC" w14:paraId="208B2AAE" w14:textId="77777777" w:rsidTr="000C6523">
        <w:trPr>
          <w:cantSplit/>
          <w:trHeight w:val="78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055083" w14:textId="77777777" w:rsidR="00EA07FE" w:rsidRPr="003973CC" w:rsidRDefault="00DA269A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shd w:val="clear" w:color="auto" w:fill="FFF2CC" w:themeFill="accent4" w:themeFillTint="33"/>
            <w:vAlign w:val="center"/>
            <w:hideMark/>
          </w:tcPr>
          <w:p w14:paraId="1FEE7C98" w14:textId="77777777" w:rsidR="00EA07FE" w:rsidRPr="003973CC" w:rsidRDefault="00EA07FE" w:rsidP="00886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Siding </w:t>
            </w:r>
            <w:r w:rsidR="00515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</w:t>
            </w:r>
          </w:p>
          <w:p w14:paraId="1B2EA63E" w14:textId="77777777" w:rsidR="004929B1" w:rsidRPr="003973CC" w:rsidRDefault="004929B1" w:rsidP="00886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AC55E3" w14:textId="77777777" w:rsidR="004929B1" w:rsidRPr="003973CC" w:rsidRDefault="008D7C3B" w:rsidP="0088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Siding repair / replacement projects</w:t>
            </w:r>
          </w:p>
        </w:tc>
        <w:tc>
          <w:tcPr>
            <w:tcW w:w="1790" w:type="dxa"/>
            <w:shd w:val="clear" w:color="auto" w:fill="FFF2CC" w:themeFill="accent4" w:themeFillTint="33"/>
            <w:noWrap/>
            <w:vAlign w:val="center"/>
            <w:hideMark/>
          </w:tcPr>
          <w:p w14:paraId="5967DC99" w14:textId="77777777" w:rsidR="00D13084" w:rsidRPr="003973CC" w:rsidRDefault="00D13084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0086D272" w14:textId="77777777" w:rsidR="00EA07FE" w:rsidRPr="003973CC" w:rsidRDefault="00EA07FE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2508" w:type="dxa"/>
            <w:shd w:val="clear" w:color="auto" w:fill="FFF2CC" w:themeFill="accent4" w:themeFillTint="33"/>
            <w:vAlign w:val="center"/>
            <w:hideMark/>
          </w:tcPr>
          <w:p w14:paraId="4F44125D" w14:textId="77777777" w:rsidR="00DA269A" w:rsidRPr="003973CC" w:rsidRDefault="008D7C3B" w:rsidP="00DA2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DA269A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esidential property </w:t>
            </w:r>
          </w:p>
          <w:p w14:paraId="01816769" w14:textId="77777777" w:rsidR="002E36A3" w:rsidRPr="003973CC" w:rsidRDefault="002E36A3" w:rsidP="002E3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Contributing property, or</w:t>
            </w:r>
          </w:p>
          <w:p w14:paraId="5C68DC1E" w14:textId="77777777" w:rsidR="00EA07FE" w:rsidRPr="003973CC" w:rsidRDefault="00DA269A" w:rsidP="00D13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Eligible for National</w:t>
            </w:r>
            <w:r w:rsidR="004929B1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13084" w:rsidRPr="003973CC">
              <w:rPr>
                <w:rFonts w:ascii="Arial" w:eastAsia="Times New Roman" w:hAnsi="Arial" w:cs="Arial"/>
                <w:sz w:val="18"/>
                <w:szCs w:val="18"/>
              </w:rPr>
              <w:t>Register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 listing status</w:t>
            </w:r>
          </w:p>
        </w:tc>
        <w:tc>
          <w:tcPr>
            <w:tcW w:w="1057" w:type="dxa"/>
            <w:shd w:val="clear" w:color="auto" w:fill="FFF2CC" w:themeFill="accent4" w:themeFillTint="33"/>
            <w:noWrap/>
            <w:vAlign w:val="center"/>
            <w:hideMark/>
          </w:tcPr>
          <w:p w14:paraId="3DD154D9" w14:textId="77777777" w:rsidR="00EA07FE" w:rsidRPr="003973CC" w:rsidRDefault="00EA07FE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0" w:type="dxa"/>
            <w:shd w:val="clear" w:color="auto" w:fill="FFF2CC" w:themeFill="accent4" w:themeFillTint="33"/>
            <w:vAlign w:val="center"/>
            <w:hideMark/>
          </w:tcPr>
          <w:p w14:paraId="22B0E7FE" w14:textId="77777777" w:rsidR="00EA07FE" w:rsidRPr="003973CC" w:rsidRDefault="00EA07FE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  <w:hideMark/>
          </w:tcPr>
          <w:p w14:paraId="77C0C8F9" w14:textId="77777777" w:rsidR="008D7C3B" w:rsidRPr="003973CC" w:rsidRDefault="008D7C3B" w:rsidP="008D7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Owner Occupied</w:t>
            </w:r>
          </w:p>
          <w:p w14:paraId="39EAE029" w14:textId="77777777" w:rsidR="008D7C3B" w:rsidRPr="003973CC" w:rsidRDefault="008D7C3B" w:rsidP="008D7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</w:t>
            </w:r>
          </w:p>
          <w:p w14:paraId="02A6475C" w14:textId="77777777" w:rsidR="008D7C3B" w:rsidRPr="003973CC" w:rsidRDefault="008A306F" w:rsidP="008D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Owner-Occupied</w:t>
            </w:r>
          </w:p>
          <w:p w14:paraId="400C4C52" w14:textId="77777777" w:rsidR="00D13084" w:rsidRPr="003973CC" w:rsidRDefault="008D7C3B" w:rsidP="008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year Loan (forgivable) Fees apply</w:t>
            </w:r>
          </w:p>
        </w:tc>
        <w:tc>
          <w:tcPr>
            <w:tcW w:w="3770" w:type="dxa"/>
            <w:shd w:val="clear" w:color="auto" w:fill="FFF2CC" w:themeFill="accent4" w:themeFillTint="33"/>
            <w:vAlign w:val="center"/>
            <w:hideMark/>
          </w:tcPr>
          <w:p w14:paraId="32D8AC9A" w14:textId="77777777" w:rsidR="008D7C3B" w:rsidRPr="003973CC" w:rsidRDefault="00DA269A" w:rsidP="00DA2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done to building codes</w:t>
            </w:r>
            <w:r w:rsidR="008D7C3B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HP Specifications</w:t>
            </w:r>
          </w:p>
          <w:p w14:paraId="3D624D03" w14:textId="77777777" w:rsidR="00DA269A" w:rsidRPr="003973CC" w:rsidRDefault="008D7C3B" w:rsidP="00DA2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Recommended using</w:t>
            </w:r>
            <w:r w:rsidR="00DA269A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City licensed contractor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F314759" w14:textId="77777777" w:rsidR="00EA07FE" w:rsidRPr="003973CC" w:rsidRDefault="00EA07FE" w:rsidP="008D7C3B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D50FD" w:rsidRPr="003973CC" w14:paraId="0490CA5E" w14:textId="77777777" w:rsidTr="000C6523">
        <w:trPr>
          <w:cantSplit/>
          <w:trHeight w:val="114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F106BE" w14:textId="77777777" w:rsidR="00ED50FD" w:rsidRPr="003973CC" w:rsidRDefault="00ED50FD" w:rsidP="008D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000000" w:fill="auto"/>
            <w:vAlign w:val="center"/>
          </w:tcPr>
          <w:p w14:paraId="5A9C5CF8" w14:textId="77777777" w:rsidR="00ED50FD" w:rsidRPr="003973CC" w:rsidRDefault="00ED50FD" w:rsidP="00AB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Foundation</w:t>
            </w: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</w:t>
            </w:r>
          </w:p>
          <w:p w14:paraId="3BA78DE8" w14:textId="77777777" w:rsidR="00ED50FD" w:rsidRPr="003973CC" w:rsidRDefault="00DF0568" w:rsidP="00DF0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Foundation</w:t>
            </w:r>
            <w:r w:rsidR="00ED50FD" w:rsidRPr="003973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repair / replacement projects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</w:tcPr>
          <w:p w14:paraId="25FBC1C5" w14:textId="77777777" w:rsidR="00ED50FD" w:rsidRPr="003973CC" w:rsidRDefault="00ED50FD" w:rsidP="00AB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464556CB" w14:textId="77777777" w:rsidR="00ED50FD" w:rsidRPr="003973CC" w:rsidRDefault="00ED50FD" w:rsidP="00AB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000000" w:fill="auto"/>
            <w:vAlign w:val="center"/>
          </w:tcPr>
          <w:p w14:paraId="6D1F745F" w14:textId="77777777" w:rsidR="00ED50FD" w:rsidRPr="003973CC" w:rsidRDefault="00ED50FD" w:rsidP="00AB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Residential property </w:t>
            </w:r>
          </w:p>
          <w:p w14:paraId="6AC05D6A" w14:textId="77777777" w:rsidR="00ED50FD" w:rsidRPr="003973CC" w:rsidRDefault="00ED50FD" w:rsidP="00AB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Contributing property, </w:t>
            </w:r>
          </w:p>
          <w:p w14:paraId="70CCA3EA" w14:textId="77777777" w:rsidR="00ED50FD" w:rsidRPr="003973CC" w:rsidRDefault="000C6523" w:rsidP="00AB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 w:rsidR="00ED50FD" w:rsidRPr="003973CC">
              <w:rPr>
                <w:rFonts w:ascii="Arial" w:eastAsia="Times New Roman" w:hAnsi="Arial" w:cs="Arial"/>
                <w:sz w:val="18"/>
                <w:szCs w:val="18"/>
              </w:rPr>
              <w:t>Eligible for National Register listing status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</w:tcPr>
          <w:p w14:paraId="75B9443C" w14:textId="77777777" w:rsidR="00ED50FD" w:rsidRPr="003973CC" w:rsidRDefault="00ED50FD" w:rsidP="00AB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000000" w:fill="auto"/>
            <w:vAlign w:val="center"/>
          </w:tcPr>
          <w:p w14:paraId="5F7BB84B" w14:textId="77777777" w:rsidR="00ED50FD" w:rsidRPr="003973CC" w:rsidRDefault="00ED50FD" w:rsidP="00AB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000000" w:fill="auto"/>
            <w:vAlign w:val="center"/>
          </w:tcPr>
          <w:p w14:paraId="2859F0E3" w14:textId="77777777" w:rsidR="00ED50FD" w:rsidRPr="003973CC" w:rsidRDefault="00ED50FD" w:rsidP="00AB1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Owner Occupied</w:t>
            </w:r>
          </w:p>
          <w:p w14:paraId="1D7AED90" w14:textId="77777777" w:rsidR="00ED50FD" w:rsidRPr="003973CC" w:rsidRDefault="00ED50FD" w:rsidP="00AB1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</w:t>
            </w:r>
          </w:p>
          <w:p w14:paraId="0FF87087" w14:textId="77777777" w:rsidR="00ED50FD" w:rsidRPr="003973CC" w:rsidRDefault="00ED50FD" w:rsidP="00AB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Owner-Occupied</w:t>
            </w:r>
          </w:p>
          <w:p w14:paraId="49019BE5" w14:textId="77777777" w:rsidR="00ED50FD" w:rsidRPr="003973CC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year</w:t>
            </w:r>
            <w:r w:rsidR="00ED50FD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(forgivable)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D50FD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apply</w:t>
            </w: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000000" w:fill="auto"/>
            <w:vAlign w:val="center"/>
          </w:tcPr>
          <w:p w14:paraId="5DC68A83" w14:textId="77777777" w:rsidR="00ED50FD" w:rsidRPr="003973CC" w:rsidRDefault="00ED50FD" w:rsidP="00AB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done to building codes and HP Specifications</w:t>
            </w:r>
          </w:p>
          <w:p w14:paraId="24BCBA21" w14:textId="77777777" w:rsidR="00ED50FD" w:rsidRPr="003973CC" w:rsidRDefault="00ED50FD" w:rsidP="00AB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Recommended using City licensed contractor.</w:t>
            </w:r>
          </w:p>
          <w:p w14:paraId="773D4519" w14:textId="77777777" w:rsidR="00ED50FD" w:rsidRPr="003973CC" w:rsidRDefault="00ED50FD" w:rsidP="00AB189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D50FD" w:rsidRPr="003973CC" w14:paraId="40ABF440" w14:textId="77777777" w:rsidTr="00797D69">
        <w:trPr>
          <w:cantSplit/>
          <w:trHeight w:val="114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EF1C2"/>
            <w:noWrap/>
            <w:vAlign w:val="center"/>
          </w:tcPr>
          <w:p w14:paraId="41B03C69" w14:textId="77777777" w:rsidR="008D7C3B" w:rsidRPr="003973CC" w:rsidRDefault="00ED50FD" w:rsidP="008D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EF1C2"/>
            <w:vAlign w:val="center"/>
          </w:tcPr>
          <w:p w14:paraId="210A4DD4" w14:textId="77777777" w:rsidR="008D7C3B" w:rsidRPr="003973CC" w:rsidRDefault="0051543D" w:rsidP="008D7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Façade Easement</w:t>
            </w:r>
            <w:r w:rsidR="008D7C3B"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3589502" w14:textId="77777777" w:rsidR="008D7C3B" w:rsidRPr="003973CC" w:rsidRDefault="008D7C3B" w:rsidP="008D7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8594326" w14:textId="77777777" w:rsidR="008D7C3B" w:rsidRPr="003973CC" w:rsidRDefault="008D7C3B" w:rsidP="008D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Facade repair / replacement projects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FEF1C2"/>
            <w:noWrap/>
            <w:vAlign w:val="center"/>
          </w:tcPr>
          <w:p w14:paraId="3371BEFB" w14:textId="77777777" w:rsidR="00CD1585" w:rsidRPr="003973CC" w:rsidRDefault="006446DD" w:rsidP="00CD1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50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Up to </w:t>
            </w:r>
            <w:r w:rsidR="00971EBA" w:rsidRPr="00ED50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$3,000 per</w:t>
            </w:r>
            <w:r w:rsidR="00971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linear foot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prominent</w:t>
            </w:r>
            <w:r w:rsidR="00ED50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</w:t>
            </w:r>
            <w:r w:rsidR="0068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açade.</w:t>
            </w:r>
          </w:p>
          <w:p w14:paraId="2DB8632C" w14:textId="77777777" w:rsidR="00CD1585" w:rsidRPr="003973CC" w:rsidRDefault="006446DD" w:rsidP="00971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50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Up to </w:t>
            </w:r>
            <w:r w:rsidR="00971EBA" w:rsidRPr="00ED50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$1,000 per</w:t>
            </w:r>
            <w:r w:rsidR="00971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linear foot</w:t>
            </w:r>
            <w:r w:rsidR="00CD1585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71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secondary facade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FEF1C2"/>
            <w:vAlign w:val="center"/>
          </w:tcPr>
          <w:p w14:paraId="15C16D79" w14:textId="77777777" w:rsidR="008D7C3B" w:rsidRPr="003973CC" w:rsidRDefault="008D7C3B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Commercial property </w:t>
            </w:r>
          </w:p>
          <w:p w14:paraId="3891704F" w14:textId="77777777" w:rsidR="008D7C3B" w:rsidRPr="003973CC" w:rsidRDefault="008D7C3B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Historical contributing or</w:t>
            </w:r>
          </w:p>
          <w:p w14:paraId="3E8E46C3" w14:textId="77777777" w:rsidR="008D7C3B" w:rsidRPr="003973CC" w:rsidRDefault="008D7C3B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Eligible for National Register listing status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shd w:val="clear" w:color="auto" w:fill="FEF1C2"/>
            <w:noWrap/>
            <w:vAlign w:val="center"/>
          </w:tcPr>
          <w:p w14:paraId="733D8C4A" w14:textId="77777777" w:rsidR="008D7C3B" w:rsidRPr="003973CC" w:rsidRDefault="00971EBA" w:rsidP="008D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FEF1C2"/>
            <w:vAlign w:val="center"/>
          </w:tcPr>
          <w:p w14:paraId="1B3BF0D7" w14:textId="77777777" w:rsidR="008D7C3B" w:rsidRPr="003973CC" w:rsidRDefault="00A329CE" w:rsidP="0068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301906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0% </w:t>
            </w:r>
            <w:r w:rsidR="00644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Qualified Expend</w:t>
            </w:r>
            <w:r w:rsidR="0068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iture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FEF1C2"/>
            <w:vAlign w:val="center"/>
          </w:tcPr>
          <w:p w14:paraId="6593289E" w14:textId="77777777" w:rsidR="008D7C3B" w:rsidRPr="003973CC" w:rsidRDefault="00E3015D" w:rsidP="008D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Perpetual Conservation Easements</w:t>
            </w: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auto" w:fill="FEF1C2"/>
            <w:vAlign w:val="center"/>
          </w:tcPr>
          <w:p w14:paraId="598A1E4C" w14:textId="77777777" w:rsidR="008D7C3B" w:rsidRPr="003973CC" w:rsidRDefault="008D7C3B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Approved costs shared </w:t>
            </w:r>
            <w:r w:rsidR="006D4AE2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6D4AE2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HP</w:t>
            </w:r>
            <w:r w:rsidR="00B50D67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22B92ED7" w14:textId="77777777" w:rsidR="008D7C3B" w:rsidRPr="003973CC" w:rsidRDefault="000C6523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="008D7C3B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uilding codes and HP Specifications</w:t>
            </w:r>
            <w:r w:rsidR="00B50D67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3546B0CB" w14:textId="77777777" w:rsidR="008D7C3B" w:rsidRPr="003973CC" w:rsidRDefault="008D7C3B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use City licensed contractors.</w:t>
            </w:r>
          </w:p>
          <w:p w14:paraId="73F9288B" w14:textId="77777777" w:rsidR="00CD1585" w:rsidRPr="003973CC" w:rsidRDefault="00CD1585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Awarded through select</w:t>
            </w:r>
            <w:r w:rsidR="004974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ion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committee</w:t>
            </w:r>
            <w:r w:rsidR="00D832F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389563AB" w14:textId="77777777" w:rsidR="00CD1585" w:rsidRPr="003973CC" w:rsidRDefault="00CD1585" w:rsidP="008D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funds available are capped</w:t>
            </w:r>
            <w:r w:rsidR="00D832F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61D64AC" w14:textId="77777777" w:rsidR="00D832F4" w:rsidRPr="003973CC" w:rsidRDefault="00D832F4" w:rsidP="00873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Requires a Conservation Easement.</w:t>
            </w:r>
          </w:p>
        </w:tc>
      </w:tr>
      <w:tr w:rsidR="00ED50FD" w:rsidRPr="003973CC" w14:paraId="49D159D8" w14:textId="77777777" w:rsidTr="00797D69">
        <w:trPr>
          <w:cantSplit/>
          <w:trHeight w:val="1519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605F5" w14:textId="77777777" w:rsidR="004929B1" w:rsidRPr="003973CC" w:rsidRDefault="00ED50FD" w:rsidP="00620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14:paraId="0ADF3F28" w14:textId="77777777" w:rsidR="004929B1" w:rsidRPr="003973CC" w:rsidRDefault="004929B1" w:rsidP="00620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Vacant Home</w:t>
            </w:r>
          </w:p>
          <w:p w14:paraId="31868905" w14:textId="77777777" w:rsidR="004929B1" w:rsidRPr="003973CC" w:rsidRDefault="004929B1" w:rsidP="00620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1435418" w14:textId="77777777" w:rsidR="004929B1" w:rsidRPr="003973CC" w:rsidRDefault="004929B1" w:rsidP="0062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Restoration projects</w:t>
            </w:r>
          </w:p>
        </w:tc>
        <w:tc>
          <w:tcPr>
            <w:tcW w:w="1790" w:type="dxa"/>
            <w:shd w:val="clear" w:color="auto" w:fill="FFFFFF" w:themeFill="background1"/>
            <w:noWrap/>
            <w:vAlign w:val="center"/>
            <w:hideMark/>
          </w:tcPr>
          <w:p w14:paraId="5EFDD6F0" w14:textId="77777777" w:rsidR="00D13084" w:rsidRPr="003973CC" w:rsidRDefault="00D13084" w:rsidP="00620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4B2B9432" w14:textId="77777777" w:rsidR="004929B1" w:rsidRPr="003973CC" w:rsidRDefault="004929B1" w:rsidP="00620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2508" w:type="dxa"/>
            <w:shd w:val="clear" w:color="auto" w:fill="FFFFFF" w:themeFill="background1"/>
            <w:vAlign w:val="center"/>
            <w:hideMark/>
          </w:tcPr>
          <w:p w14:paraId="61E1284A" w14:textId="77777777" w:rsidR="004929B1" w:rsidRPr="003973CC" w:rsidRDefault="004929B1" w:rsidP="006203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Property in City Limits</w:t>
            </w:r>
          </w:p>
          <w:p w14:paraId="15D38ED4" w14:textId="77777777" w:rsidR="004929B1" w:rsidRPr="003973CC" w:rsidRDefault="004929B1" w:rsidP="006203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0C6523">
              <w:rPr>
                <w:rFonts w:ascii="Arial" w:eastAsia="Times New Roman" w:hAnsi="Arial" w:cs="Arial"/>
                <w:sz w:val="18"/>
                <w:szCs w:val="18"/>
              </w:rPr>
              <w:t>ust have been vacant for 2 years</w:t>
            </w:r>
          </w:p>
          <w:p w14:paraId="701B1CBA" w14:textId="77777777" w:rsidR="004929B1" w:rsidRPr="003973CC" w:rsidRDefault="00D13084" w:rsidP="006203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4929B1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ontributing 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property </w:t>
            </w:r>
            <w:r w:rsidR="004929B1" w:rsidRPr="003973CC">
              <w:rPr>
                <w:rFonts w:ascii="Arial" w:eastAsia="Times New Roman" w:hAnsi="Arial" w:cs="Arial"/>
                <w:sz w:val="18"/>
                <w:szCs w:val="18"/>
              </w:rPr>
              <w:t>or</w:t>
            </w:r>
          </w:p>
          <w:p w14:paraId="5B29F0DF" w14:textId="77777777" w:rsidR="004929B1" w:rsidRPr="003973CC" w:rsidRDefault="004929B1" w:rsidP="000B4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Threatens life safety</w:t>
            </w:r>
          </w:p>
          <w:p w14:paraId="730A8B07" w14:textId="77777777" w:rsidR="002379F4" w:rsidRPr="003973CC" w:rsidRDefault="000C6523" w:rsidP="000B4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2379F4" w:rsidRPr="003973CC">
              <w:rPr>
                <w:rFonts w:ascii="Arial" w:eastAsia="Times New Roman" w:hAnsi="Arial" w:cs="Arial"/>
                <w:sz w:val="18"/>
                <w:szCs w:val="18"/>
              </w:rPr>
              <w:t>pply within 3 months of purchase</w:t>
            </w:r>
          </w:p>
        </w:tc>
        <w:tc>
          <w:tcPr>
            <w:tcW w:w="1057" w:type="dxa"/>
            <w:shd w:val="clear" w:color="auto" w:fill="FFFFFF" w:themeFill="background1"/>
            <w:noWrap/>
            <w:vAlign w:val="center"/>
            <w:hideMark/>
          </w:tcPr>
          <w:p w14:paraId="76847A95" w14:textId="77777777" w:rsidR="004929B1" w:rsidRPr="003973CC" w:rsidRDefault="004929B1" w:rsidP="00620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0" w:type="dxa"/>
            <w:shd w:val="clear" w:color="auto" w:fill="FFFFFF" w:themeFill="background1"/>
            <w:vAlign w:val="center"/>
            <w:hideMark/>
          </w:tcPr>
          <w:p w14:paraId="535FADD3" w14:textId="77777777" w:rsidR="004929B1" w:rsidRPr="003973CC" w:rsidRDefault="004929B1" w:rsidP="00620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189C4FB2" w14:textId="77777777" w:rsidR="00ED50FD" w:rsidRDefault="004929B1" w:rsidP="00D1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Year Loan</w:t>
            </w:r>
            <w:r w:rsidR="002379F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(forgivable) </w:t>
            </w:r>
          </w:p>
          <w:p w14:paraId="3FAA238D" w14:textId="77777777" w:rsidR="004929B1" w:rsidRPr="003973CC" w:rsidRDefault="00D13084" w:rsidP="00D1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2379F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ees apply</w:t>
            </w:r>
          </w:p>
        </w:tc>
        <w:tc>
          <w:tcPr>
            <w:tcW w:w="3770" w:type="dxa"/>
            <w:shd w:val="clear" w:color="auto" w:fill="FFFFFF" w:themeFill="background1"/>
            <w:vAlign w:val="center"/>
            <w:hideMark/>
          </w:tcPr>
          <w:p w14:paraId="7D22A16D" w14:textId="77777777" w:rsidR="004929B1" w:rsidRPr="003973CC" w:rsidRDefault="004929B1" w:rsidP="006203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Applicant must prove ability to repay</w:t>
            </w:r>
          </w:p>
          <w:p w14:paraId="3497BE32" w14:textId="77777777" w:rsidR="004929B1" w:rsidRPr="003973CC" w:rsidRDefault="004929B1" w:rsidP="006203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done to building codes with City licensed contractors</w:t>
            </w:r>
          </w:p>
          <w:p w14:paraId="3C6857B6" w14:textId="77777777" w:rsidR="00CD1585" w:rsidRPr="003973CC" w:rsidRDefault="00CD1585" w:rsidP="00CD15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forgiven 10%/ year over 10 years.</w:t>
            </w:r>
          </w:p>
          <w:p w14:paraId="09F9A8E7" w14:textId="77777777" w:rsidR="004929B1" w:rsidRPr="003973CC" w:rsidRDefault="00CD1585" w:rsidP="00CD15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Upon property sale or transfer, remaining loan amount due.</w:t>
            </w:r>
          </w:p>
        </w:tc>
      </w:tr>
      <w:tr w:rsidR="00D13084" w:rsidRPr="003973CC" w14:paraId="33655D4F" w14:textId="77777777" w:rsidTr="00797D69">
        <w:trPr>
          <w:cantSplit/>
          <w:trHeight w:val="78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08895" w14:textId="77777777" w:rsidR="00EA07FE" w:rsidRPr="003973CC" w:rsidRDefault="00ED50FD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34C985" w14:textId="77777777" w:rsidR="00EA07FE" w:rsidRPr="003973CC" w:rsidRDefault="00EA07FE" w:rsidP="0075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Retaining Wall</w:t>
            </w:r>
          </w:p>
          <w:p w14:paraId="5323C3DD" w14:textId="77777777" w:rsidR="004929B1" w:rsidRPr="003973CC" w:rsidRDefault="004929B1" w:rsidP="0075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1DD93E" w14:textId="77777777" w:rsidR="004929B1" w:rsidRPr="003973CC" w:rsidRDefault="004929B1" w:rsidP="00757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Retaining wall repair projects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DED6" w14:textId="77777777" w:rsidR="00EA07FE" w:rsidRDefault="00497486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 of project plus 10% assessed value.</w:t>
            </w:r>
          </w:p>
          <w:p w14:paraId="4D28A43D" w14:textId="77777777" w:rsidR="00497486" w:rsidRPr="003973CC" w:rsidRDefault="00497486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Forgivable portion project cost less owner’s portion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B31929A" w14:textId="77777777" w:rsidR="00886122" w:rsidRPr="003973CC" w:rsidRDefault="00886122" w:rsidP="00886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Residential property </w:t>
            </w:r>
          </w:p>
          <w:p w14:paraId="27D1DAA4" w14:textId="77777777" w:rsidR="00886122" w:rsidRPr="003973CC" w:rsidRDefault="00D13084" w:rsidP="00886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886122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ontributing 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property </w:t>
            </w:r>
            <w:r w:rsidR="00886122" w:rsidRPr="003973CC">
              <w:rPr>
                <w:rFonts w:ascii="Arial" w:eastAsia="Times New Roman" w:hAnsi="Arial" w:cs="Arial"/>
                <w:sz w:val="18"/>
                <w:szCs w:val="18"/>
              </w:rPr>
              <w:t>or</w:t>
            </w:r>
          </w:p>
          <w:p w14:paraId="38BD7E00" w14:textId="77777777" w:rsidR="00886122" w:rsidRPr="003973CC" w:rsidRDefault="00886122" w:rsidP="00886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Threatens </w:t>
            </w:r>
            <w:r w:rsidR="004929B1" w:rsidRPr="003973CC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istoric property or</w:t>
            </w:r>
          </w:p>
          <w:p w14:paraId="58979739" w14:textId="77777777" w:rsidR="00EA07FE" w:rsidRPr="003973CC" w:rsidRDefault="00886122" w:rsidP="00886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Threatens individual life safety</w:t>
            </w:r>
          </w:p>
          <w:p w14:paraId="4A913BA6" w14:textId="77777777" w:rsidR="00886122" w:rsidRPr="003973CC" w:rsidRDefault="00D21702" w:rsidP="003C7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Walls on commercial property not eligible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3642" w14:textId="77777777" w:rsidR="00EA07FE" w:rsidRPr="003973CC" w:rsidRDefault="00FD763F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Owner Occupied</w:t>
            </w:r>
            <w:r w:rsidR="00102C87"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02C87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A07FE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  <w:p w14:paraId="5CF04B7B" w14:textId="77777777" w:rsidR="00102C87" w:rsidRPr="003973CC" w:rsidRDefault="00102C87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</w:t>
            </w:r>
            <w:r w:rsidR="00FD763F"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</w:t>
            </w:r>
          </w:p>
          <w:p w14:paraId="098C8ECB" w14:textId="77777777" w:rsidR="00D21702" w:rsidRDefault="00497486" w:rsidP="0010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 rates apply.</w:t>
            </w:r>
          </w:p>
          <w:p w14:paraId="704EC4CE" w14:textId="77777777" w:rsidR="00497486" w:rsidRPr="003973CC" w:rsidRDefault="00497486" w:rsidP="0010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Forgivable portion 0%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E1027B" w14:textId="77777777" w:rsidR="00EA07FE" w:rsidRPr="003973CC" w:rsidRDefault="00497486" w:rsidP="00FD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payment due based on loan amount and ability to pay.  Forgivable portion none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28F50A" w14:textId="77777777" w:rsidR="00886122" w:rsidRPr="003973CC" w:rsidRDefault="00EA07FE" w:rsidP="0088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886122"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Owner Occupied</w:t>
            </w:r>
          </w:p>
          <w:p w14:paraId="3D4D37A1" w14:textId="77777777" w:rsidR="00886122" w:rsidRPr="003973CC" w:rsidRDefault="00886122" w:rsidP="00886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Year </w:t>
            </w:r>
            <w:r w:rsidR="00FD763F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</w:t>
            </w:r>
          </w:p>
          <w:p w14:paraId="565C01C4" w14:textId="77777777" w:rsidR="00886122" w:rsidRPr="003973CC" w:rsidRDefault="00D13084" w:rsidP="00E32D7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886122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ees apply</w:t>
            </w:r>
          </w:p>
          <w:p w14:paraId="22BC93B9" w14:textId="77777777" w:rsidR="00886122" w:rsidRPr="003973CC" w:rsidRDefault="008A306F" w:rsidP="0088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Owner</w:t>
            </w:r>
            <w:r w:rsidR="00886122"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-Occupied</w:t>
            </w:r>
          </w:p>
          <w:p w14:paraId="377BD9AE" w14:textId="77777777" w:rsidR="00886122" w:rsidRPr="003973CC" w:rsidRDefault="00886122" w:rsidP="00886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Year </w:t>
            </w:r>
          </w:p>
          <w:p w14:paraId="255AA7E7" w14:textId="77777777" w:rsidR="00EA07FE" w:rsidRPr="003973CC" w:rsidRDefault="00D13084" w:rsidP="00E32D7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886122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ees apply </w:t>
            </w: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E80B88" w14:textId="77777777" w:rsidR="00D21702" w:rsidRPr="003973CC" w:rsidRDefault="00D21702" w:rsidP="00D21702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E0F263D" w14:textId="77777777" w:rsidR="00886122" w:rsidRPr="003973CC" w:rsidRDefault="00886122" w:rsidP="00886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Applicant must prove ability to repay</w:t>
            </w:r>
          </w:p>
          <w:p w14:paraId="063AD718" w14:textId="77777777" w:rsidR="00757FB6" w:rsidRPr="003973CC" w:rsidRDefault="00D21702" w:rsidP="00B16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Applicant responsible for </w:t>
            </w:r>
            <w:r w:rsidR="00FD763F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of</w:t>
            </w:r>
            <w:r w:rsidR="00FD763F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property </w:t>
            </w:r>
            <w:r w:rsidR="00645F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assessed</w:t>
            </w:r>
            <w:r w:rsidR="00FD763F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value PLUS 10% of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71DC0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757FB6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onstruction 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costs</w:t>
            </w:r>
            <w:r w:rsidR="00FD763F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A5A5A89" w14:textId="77777777" w:rsidR="00EA07FE" w:rsidRDefault="00757FB6" w:rsidP="00EA0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responsible for engineering costs.</w:t>
            </w:r>
          </w:p>
          <w:p w14:paraId="174FF0B2" w14:textId="77777777" w:rsidR="00497486" w:rsidRDefault="00497486" w:rsidP="00EA0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Applicant responsible for share of program amount (Forgivable HP Loan amount)</w:t>
            </w:r>
          </w:p>
          <w:p w14:paraId="70D1959B" w14:textId="77777777" w:rsidR="00497486" w:rsidRPr="00E32D7A" w:rsidRDefault="00497486" w:rsidP="00EA0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Inspection at completion required.</w:t>
            </w:r>
          </w:p>
        </w:tc>
      </w:tr>
      <w:tr w:rsidR="00ED50FD" w:rsidRPr="003973CC" w14:paraId="4FA5A3F9" w14:textId="77777777" w:rsidTr="00797D69">
        <w:trPr>
          <w:cantSplit/>
          <w:trHeight w:val="780"/>
        </w:trPr>
        <w:tc>
          <w:tcPr>
            <w:tcW w:w="653" w:type="dxa"/>
            <w:shd w:val="clear" w:color="auto" w:fill="FFE599" w:themeFill="accent4" w:themeFillTint="66"/>
            <w:noWrap/>
            <w:vAlign w:val="center"/>
            <w:hideMark/>
          </w:tcPr>
          <w:p w14:paraId="52B97F3B" w14:textId="77777777" w:rsidR="00EA07FE" w:rsidRPr="003973CC" w:rsidRDefault="00ED50FD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FFE599" w:themeFill="accent4" w:themeFillTint="66"/>
            <w:vAlign w:val="center"/>
            <w:hideMark/>
          </w:tcPr>
          <w:p w14:paraId="3152EAFA" w14:textId="77777777" w:rsidR="00EA07FE" w:rsidRPr="003973CC" w:rsidRDefault="00EA07FE" w:rsidP="00102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Revolving Loan Fund - Residential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50D4BEA" w14:textId="77777777" w:rsidR="004929B1" w:rsidRPr="003973CC" w:rsidRDefault="004929B1" w:rsidP="00102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A263AB4" w14:textId="77777777" w:rsidR="004929B1" w:rsidRPr="003973CC" w:rsidRDefault="004929B1" w:rsidP="00102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Restoration or protection for historic integrity</w:t>
            </w:r>
          </w:p>
        </w:tc>
        <w:tc>
          <w:tcPr>
            <w:tcW w:w="1790" w:type="dxa"/>
            <w:shd w:val="clear" w:color="auto" w:fill="FFE599" w:themeFill="accent4" w:themeFillTint="66"/>
            <w:noWrap/>
            <w:vAlign w:val="center"/>
            <w:hideMark/>
          </w:tcPr>
          <w:p w14:paraId="27A6FE68" w14:textId="77777777" w:rsidR="00D13084" w:rsidRPr="003973CC" w:rsidRDefault="00D13084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4C7AAEBA" w14:textId="77777777" w:rsidR="00102C87" w:rsidRPr="003973CC" w:rsidRDefault="00EA07FE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3973CC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</w:t>
            </w:r>
            <w:r w:rsidR="00102C87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98DF256" w14:textId="77777777" w:rsidR="00102C87" w:rsidRPr="003973CC" w:rsidRDefault="00102C87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shd w:val="clear" w:color="auto" w:fill="FFE599" w:themeFill="accent4" w:themeFillTint="66"/>
            <w:vAlign w:val="center"/>
            <w:hideMark/>
          </w:tcPr>
          <w:p w14:paraId="75967BC5" w14:textId="77777777" w:rsidR="00102C87" w:rsidRPr="003973CC" w:rsidRDefault="00D62A79" w:rsidP="0010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Residential p</w:t>
            </w:r>
            <w:r w:rsidR="00102C87" w:rsidRPr="003973CC">
              <w:rPr>
                <w:rFonts w:ascii="Arial" w:eastAsia="Times New Roman" w:hAnsi="Arial" w:cs="Arial"/>
                <w:sz w:val="18"/>
                <w:szCs w:val="18"/>
              </w:rPr>
              <w:t>roperty in Deadwood City Limits</w:t>
            </w:r>
          </w:p>
          <w:p w14:paraId="29172D0E" w14:textId="77777777" w:rsidR="00102C87" w:rsidRPr="003973CC" w:rsidRDefault="00D13084" w:rsidP="0010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102C87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ontributing 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property </w:t>
            </w:r>
            <w:r w:rsidR="00102C87" w:rsidRPr="003973CC">
              <w:rPr>
                <w:rFonts w:ascii="Arial" w:eastAsia="Times New Roman" w:hAnsi="Arial" w:cs="Arial"/>
                <w:sz w:val="18"/>
                <w:szCs w:val="18"/>
              </w:rPr>
              <w:t>or</w:t>
            </w:r>
          </w:p>
          <w:p w14:paraId="7928288E" w14:textId="77777777" w:rsidR="00D62A79" w:rsidRPr="003973CC" w:rsidRDefault="00102C87" w:rsidP="00D62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Eligible for National</w:t>
            </w:r>
            <w:r w:rsidR="004929B1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13084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Register 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listing status</w:t>
            </w:r>
            <w:r w:rsidR="00D62A79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 or</w:t>
            </w:r>
          </w:p>
          <w:p w14:paraId="14A8D1D0" w14:textId="77777777" w:rsidR="00EA07FE" w:rsidRPr="003973CC" w:rsidRDefault="00D62A79" w:rsidP="00A70F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Threaten life safety </w:t>
            </w:r>
            <w:r w:rsidR="00573010" w:rsidRPr="003973CC">
              <w:rPr>
                <w:rFonts w:ascii="Arial" w:eastAsia="Times New Roman" w:hAnsi="Arial" w:cs="Arial"/>
                <w:sz w:val="18"/>
                <w:szCs w:val="18"/>
              </w:rPr>
              <w:t>codes</w:t>
            </w:r>
          </w:p>
        </w:tc>
        <w:tc>
          <w:tcPr>
            <w:tcW w:w="1057" w:type="dxa"/>
            <w:shd w:val="clear" w:color="auto" w:fill="FFE599" w:themeFill="accent4" w:themeFillTint="66"/>
            <w:noWrap/>
            <w:vAlign w:val="center"/>
            <w:hideMark/>
          </w:tcPr>
          <w:p w14:paraId="2B85E6B7" w14:textId="77777777" w:rsidR="00102C87" w:rsidRPr="003973CC" w:rsidRDefault="00102C87" w:rsidP="0010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Life Safety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0%</w:t>
            </w:r>
          </w:p>
          <w:p w14:paraId="4AF0BF44" w14:textId="77777777" w:rsidR="00102C87" w:rsidRPr="003973CC" w:rsidRDefault="00102C87" w:rsidP="00102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</w:t>
            </w:r>
          </w:p>
          <w:p w14:paraId="10E663CE" w14:textId="77777777" w:rsidR="00102C87" w:rsidRPr="003973CC" w:rsidRDefault="003F6A1F" w:rsidP="0010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 Rates Apply</w:t>
            </w:r>
          </w:p>
        </w:tc>
        <w:tc>
          <w:tcPr>
            <w:tcW w:w="1210" w:type="dxa"/>
            <w:shd w:val="clear" w:color="auto" w:fill="FFE599" w:themeFill="accent4" w:themeFillTint="66"/>
            <w:vAlign w:val="center"/>
            <w:hideMark/>
          </w:tcPr>
          <w:p w14:paraId="718F8FFA" w14:textId="77777777" w:rsidR="00EA07FE" w:rsidRPr="003973CC" w:rsidRDefault="00FD763F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="00EA07FE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ased on loan amount</w:t>
            </w:r>
            <w:r w:rsidR="00571DC0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ability to pay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  <w:hideMark/>
          </w:tcPr>
          <w:p w14:paraId="2B93683A" w14:textId="77777777" w:rsidR="00102C87" w:rsidRPr="003973CC" w:rsidRDefault="00102C87" w:rsidP="00E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Life Safety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51123D08" w14:textId="77777777" w:rsidR="00ED50FD" w:rsidRDefault="00EA07FE" w:rsidP="00ED5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Year </w:t>
            </w:r>
            <w:r w:rsidR="000721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Balloon 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(</w:t>
            </w:r>
            <w:r w:rsidR="00D130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32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ees apply)</w:t>
            </w:r>
            <w:r w:rsidR="00E32D7A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Refinanc</w:t>
            </w:r>
            <w:r w:rsidR="00E32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 available</w:t>
            </w:r>
            <w:r w:rsidR="00E32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32D7A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end of term</w:t>
            </w:r>
          </w:p>
          <w:p w14:paraId="43BC2C14" w14:textId="77777777" w:rsidR="00102C87" w:rsidRPr="003973CC" w:rsidRDefault="00102C87" w:rsidP="00ED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</w:t>
            </w:r>
          </w:p>
          <w:p w14:paraId="24F3E2BE" w14:textId="77777777" w:rsidR="00E32D7A" w:rsidRDefault="00102C87" w:rsidP="00ED5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 Year </w:t>
            </w:r>
            <w:r w:rsidR="000721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Balloon 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(</w:t>
            </w:r>
            <w:r w:rsidR="00D130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ees apply) </w:t>
            </w:r>
          </w:p>
          <w:p w14:paraId="3B4E66F2" w14:textId="77777777" w:rsidR="00102C87" w:rsidRPr="00C77624" w:rsidRDefault="00E32D7A" w:rsidP="00ED5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571DC0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efinanc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 available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71DC0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end of term</w:t>
            </w:r>
          </w:p>
        </w:tc>
        <w:tc>
          <w:tcPr>
            <w:tcW w:w="3770" w:type="dxa"/>
            <w:shd w:val="clear" w:color="auto" w:fill="FFE599" w:themeFill="accent4" w:themeFillTint="66"/>
            <w:vAlign w:val="center"/>
            <w:hideMark/>
          </w:tcPr>
          <w:p w14:paraId="49D0162C" w14:textId="77777777" w:rsidR="00102C87" w:rsidRPr="003973CC" w:rsidRDefault="00102C87" w:rsidP="0010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Applicant must prove ability to repay</w:t>
            </w:r>
          </w:p>
          <w:p w14:paraId="4EEF8208" w14:textId="77777777" w:rsidR="00102C87" w:rsidRPr="003973CC" w:rsidRDefault="00102C87" w:rsidP="0010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done to building codes with City licensed contractors</w:t>
            </w:r>
          </w:p>
          <w:p w14:paraId="555C43E6" w14:textId="77777777" w:rsidR="00EA07FE" w:rsidRPr="003973CC" w:rsidRDefault="00EA07FE" w:rsidP="00E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3084" w:rsidRPr="003973CC" w14:paraId="6F1A3195" w14:textId="77777777" w:rsidTr="00797D69">
        <w:trPr>
          <w:cantSplit/>
          <w:trHeight w:val="78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63FF" w14:textId="77777777" w:rsidR="00D62A79" w:rsidRPr="003973CC" w:rsidRDefault="00ED50FD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E58EDA0" w14:textId="77777777" w:rsidR="00D62A79" w:rsidRPr="003973CC" w:rsidRDefault="00D62A79" w:rsidP="00D62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Revolving Loan Fund - Commercial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4A0F19D" w14:textId="77777777" w:rsidR="004929B1" w:rsidRPr="003973CC" w:rsidRDefault="004929B1" w:rsidP="00D62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61C961" w14:textId="77777777" w:rsidR="004929B1" w:rsidRPr="003973CC" w:rsidRDefault="004929B1" w:rsidP="00D62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Restoration or protection for historic integrity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9B08" w14:textId="77777777" w:rsidR="00D62A79" w:rsidRPr="003973CC" w:rsidRDefault="00D62A7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Life Safety</w:t>
            </w:r>
            <w:r w:rsidR="00571DC0"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*</w:t>
            </w:r>
          </w:p>
          <w:p w14:paraId="26834113" w14:textId="77777777" w:rsidR="00D13084" w:rsidRPr="003973CC" w:rsidRDefault="00D13084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</w:t>
            </w:r>
          </w:p>
          <w:p w14:paraId="14642E1A" w14:textId="77777777" w:rsidR="00D62A79" w:rsidRPr="003973CC" w:rsidRDefault="00D62A7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$50,000</w:t>
            </w:r>
            <w:r w:rsidR="00571DC0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building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24957C3" w14:textId="77777777" w:rsidR="00D62A79" w:rsidRPr="003973CC" w:rsidRDefault="00D62A7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2B8B626" w14:textId="77777777" w:rsidR="00D62A79" w:rsidRPr="003973CC" w:rsidRDefault="00D62A7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</w:t>
            </w:r>
          </w:p>
          <w:p w14:paraId="73308F44" w14:textId="77777777" w:rsidR="00D62A79" w:rsidRPr="003973CC" w:rsidRDefault="00571DC0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vary</w:t>
            </w:r>
            <w:r w:rsidR="00D62A79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F51E23" w14:textId="77777777" w:rsidR="00D62A79" w:rsidRPr="003973CC" w:rsidRDefault="00D62A79" w:rsidP="00D62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Commercial property in Deadwood City Limits</w:t>
            </w:r>
          </w:p>
          <w:p w14:paraId="5E91F70F" w14:textId="77777777" w:rsidR="00D62A79" w:rsidRPr="003973CC" w:rsidRDefault="00D13084" w:rsidP="00D62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D62A79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ontributing 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property </w:t>
            </w:r>
            <w:r w:rsidR="00D62A79" w:rsidRPr="003973CC">
              <w:rPr>
                <w:rFonts w:ascii="Arial" w:eastAsia="Times New Roman" w:hAnsi="Arial" w:cs="Arial"/>
                <w:sz w:val="18"/>
                <w:szCs w:val="18"/>
              </w:rPr>
              <w:t>or</w:t>
            </w:r>
          </w:p>
          <w:p w14:paraId="20BFEC31" w14:textId="77777777" w:rsidR="00D62A79" w:rsidRPr="003973CC" w:rsidRDefault="00D62A79" w:rsidP="00D62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Eligible for National </w:t>
            </w:r>
            <w:r w:rsidR="00D13084" w:rsidRPr="003973CC">
              <w:rPr>
                <w:rFonts w:ascii="Arial" w:eastAsia="Times New Roman" w:hAnsi="Arial" w:cs="Arial"/>
                <w:sz w:val="18"/>
                <w:szCs w:val="18"/>
              </w:rPr>
              <w:t>Register</w:t>
            </w:r>
            <w:r w:rsidR="004929B1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listing status or</w:t>
            </w:r>
          </w:p>
          <w:p w14:paraId="7DD4E34C" w14:textId="77777777" w:rsidR="00D62A79" w:rsidRPr="003973CC" w:rsidRDefault="00D62A79" w:rsidP="00A70F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Threaten life safety</w:t>
            </w:r>
            <w:r w:rsidR="00573010"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 codes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D018" w14:textId="77777777" w:rsidR="00D62A79" w:rsidRPr="003973CC" w:rsidRDefault="00D62A7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Life Safety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0%</w:t>
            </w:r>
          </w:p>
          <w:p w14:paraId="64DC21BA" w14:textId="77777777" w:rsidR="00D62A79" w:rsidRPr="003973CC" w:rsidRDefault="00D62A7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</w:t>
            </w:r>
          </w:p>
          <w:p w14:paraId="6C06C3E5" w14:textId="77777777" w:rsidR="00D62A79" w:rsidRPr="003973CC" w:rsidRDefault="00571DC0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 rates apply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961489" w14:textId="77777777" w:rsidR="00D62A79" w:rsidRPr="003973CC" w:rsidRDefault="00FD763F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="00571DC0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ased on loan amount and ability to pay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EBEC9" w14:textId="77777777" w:rsidR="00D62A79" w:rsidRPr="003973CC" w:rsidRDefault="00D62A7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Life Safety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4709F7E4" w14:textId="77777777" w:rsidR="00E32D7A" w:rsidRDefault="00D13084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Year </w:t>
            </w:r>
            <w:r w:rsidR="000721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Balloon 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(F</w:t>
            </w:r>
            <w:r w:rsidR="00D62A79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ees apply)</w:t>
            </w:r>
          </w:p>
          <w:p w14:paraId="6477BB9E" w14:textId="77777777" w:rsidR="00D62A79" w:rsidRPr="003973CC" w:rsidRDefault="00E32D7A" w:rsidP="00ED5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Refinanc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 available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end of term</w:t>
            </w:r>
            <w:r w:rsidR="00D62A79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659BC6" w14:textId="77777777" w:rsidR="00D62A79" w:rsidRPr="003973CC" w:rsidRDefault="00D62A79" w:rsidP="00ED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</w:t>
            </w:r>
          </w:p>
          <w:p w14:paraId="3515F30A" w14:textId="77777777" w:rsidR="00D62A79" w:rsidRPr="00C77624" w:rsidRDefault="00D62A79" w:rsidP="00E32D7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D130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Year </w:t>
            </w:r>
            <w:r w:rsidR="000721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Balloon </w:t>
            </w:r>
            <w:r w:rsidR="00D13084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(F</w:t>
            </w: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ees apply) </w:t>
            </w:r>
            <w:r w:rsidR="00E32D7A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Refinanc</w:t>
            </w:r>
            <w:r w:rsidR="00E32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 available</w:t>
            </w:r>
            <w:r w:rsidR="00E32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32D7A"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end of term</w:t>
            </w: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19A6FE" w14:textId="77777777" w:rsidR="00D62A79" w:rsidRPr="003973CC" w:rsidRDefault="00D62A79" w:rsidP="00D62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Applicant must prove ability to repay</w:t>
            </w:r>
          </w:p>
          <w:p w14:paraId="41282861" w14:textId="77777777" w:rsidR="00D62A79" w:rsidRPr="003973CC" w:rsidRDefault="00D62A79" w:rsidP="00D62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done to building codes with City licensed contractors</w:t>
            </w:r>
          </w:p>
          <w:p w14:paraId="3CA1DD5E" w14:textId="77777777" w:rsidR="00072184" w:rsidRPr="003973CC" w:rsidRDefault="00072184" w:rsidP="00D62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Historical tax credits and real estate tax moratorium available </w:t>
            </w:r>
          </w:p>
          <w:p w14:paraId="28B6279B" w14:textId="77777777" w:rsidR="00D62A79" w:rsidRPr="003973CC" w:rsidRDefault="00D62A79" w:rsidP="00D62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41A09" w:rsidRPr="003973CC" w14:paraId="06DE82F3" w14:textId="77777777" w:rsidTr="00797D69">
        <w:trPr>
          <w:cantSplit/>
          <w:trHeight w:val="780"/>
        </w:trPr>
        <w:tc>
          <w:tcPr>
            <w:tcW w:w="653" w:type="dxa"/>
            <w:tcBorders>
              <w:bottom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5AED1DE2" w14:textId="77777777" w:rsidR="00941A09" w:rsidRDefault="00941A09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55A05193" w14:textId="77777777" w:rsidR="00941A09" w:rsidRDefault="00D8165C" w:rsidP="00D62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Revolving Loan Upper Floor Revitalization – Commercial</w:t>
            </w:r>
          </w:p>
          <w:p w14:paraId="02665284" w14:textId="77777777" w:rsidR="00D8165C" w:rsidRPr="00D8165C" w:rsidRDefault="004A2E05" w:rsidP="004A2E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</w:t>
            </w:r>
            <w:r w:rsidR="00D816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evelop upper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commercial bldg. </w:t>
            </w:r>
            <w:r w:rsidR="00D816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floors for residential or commercial use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799F4C72" w14:textId="77777777" w:rsidR="008714F3" w:rsidRDefault="008714F3" w:rsidP="008714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14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$100 per sq. ft. floor space</w:t>
            </w:r>
          </w:p>
          <w:p w14:paraId="2A784AD3" w14:textId="6F44A95F" w:rsidR="00941A09" w:rsidRPr="008714F3" w:rsidRDefault="008714F3" w:rsidP="008714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14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Capped at</w:t>
            </w:r>
            <w:r w:rsidR="00616935" w:rsidRPr="008714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$</w:t>
            </w:r>
            <w:r w:rsidR="003978FD" w:rsidRPr="008714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500</w:t>
            </w:r>
            <w:r w:rsidR="00616935" w:rsidRPr="008714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3DB5552" w14:textId="77777777" w:rsidR="00616935" w:rsidRPr="003973CC" w:rsidRDefault="00616935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 xml:space="preserve">Commercial property in </w:t>
            </w:r>
            <w:r w:rsidR="00B1406E">
              <w:rPr>
                <w:rFonts w:ascii="Arial" w:eastAsia="Times New Roman" w:hAnsi="Arial" w:cs="Arial"/>
                <w:sz w:val="18"/>
                <w:szCs w:val="18"/>
              </w:rPr>
              <w:t>Local Historic District</w:t>
            </w:r>
          </w:p>
          <w:p w14:paraId="7065255E" w14:textId="77777777" w:rsidR="00616935" w:rsidRPr="003973CC" w:rsidRDefault="00616935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Contributing property or</w:t>
            </w:r>
          </w:p>
          <w:p w14:paraId="73578DA4" w14:textId="77777777" w:rsidR="00616935" w:rsidRPr="003973CC" w:rsidRDefault="00616935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sz w:val="18"/>
                <w:szCs w:val="18"/>
              </w:rPr>
              <w:t>Eligible for National Register listing status or</w:t>
            </w:r>
          </w:p>
          <w:p w14:paraId="00E1CE95" w14:textId="77777777" w:rsidR="00797D69" w:rsidRDefault="00797D69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Life Safety Repairs are not required</w:t>
            </w:r>
          </w:p>
          <w:p w14:paraId="71BEE34C" w14:textId="77777777" w:rsidR="00797D69" w:rsidRPr="003973CC" w:rsidRDefault="00EF64F2" w:rsidP="00797D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Can </w:t>
            </w:r>
            <w:r w:rsidR="00797D69">
              <w:rPr>
                <w:rFonts w:ascii="Arial" w:eastAsia="Times New Roman" w:hAnsi="Arial" w:cs="Arial"/>
                <w:sz w:val="18"/>
                <w:szCs w:val="18"/>
              </w:rPr>
              <w:t>NOT add to life safety loan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529E93E1" w14:textId="77777777" w:rsidR="003978FD" w:rsidRPr="003978FD" w:rsidRDefault="003978FD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  <w:p w14:paraId="1A0F5584" w14:textId="77777777" w:rsidR="003978FD" w:rsidRDefault="003978FD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0% first</w:t>
            </w:r>
          </w:p>
          <w:p w14:paraId="4C756F1A" w14:textId="59505995" w:rsidR="003978FD" w:rsidRDefault="003978FD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 years</w:t>
            </w:r>
          </w:p>
          <w:p w14:paraId="0245DB52" w14:textId="77777777" w:rsidR="003978FD" w:rsidRPr="003978FD" w:rsidRDefault="003978FD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  <w:p w14:paraId="3DDE4F1B" w14:textId="17C4D438" w:rsidR="003978FD" w:rsidRDefault="003978FD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3% year</w:t>
            </w:r>
            <w:r w:rsidR="008714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</w:t>
            </w:r>
          </w:p>
          <w:p w14:paraId="4322CB27" w14:textId="2730063B" w:rsidR="003978FD" w:rsidRPr="003973CC" w:rsidRDefault="003978FD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 &amp; 5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8D875CE" w14:textId="77777777" w:rsidR="00941A09" w:rsidRPr="003973CC" w:rsidRDefault="00616935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Based on loan amount and ability to pay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32C2320" w14:textId="118FC864" w:rsidR="00941A09" w:rsidRDefault="008714F3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5 </w:t>
            </w:r>
            <w:r w:rsidR="00ED5B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Year Balloon Loan</w:t>
            </w:r>
          </w:p>
          <w:p w14:paraId="1F4C3A73" w14:textId="77777777" w:rsidR="00ED5BEB" w:rsidRDefault="00ED5BEB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5B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(Fees apply)</w:t>
            </w:r>
          </w:p>
          <w:p w14:paraId="4A6B0D9E" w14:textId="77777777" w:rsidR="00ED5BEB" w:rsidRDefault="00ED5BEB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7F636F3" w14:textId="77777777" w:rsidR="00ED5BEB" w:rsidRPr="00ED5BEB" w:rsidRDefault="00ED5BEB" w:rsidP="00D6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Refinancing available at end of term</w:t>
            </w: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0BA6C5DF" w14:textId="77777777" w:rsidR="00616935" w:rsidRPr="003973CC" w:rsidRDefault="00616935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Applicant must prove ability to repay</w:t>
            </w:r>
          </w:p>
          <w:p w14:paraId="1801BB54" w14:textId="77777777" w:rsidR="00616935" w:rsidRPr="003973CC" w:rsidRDefault="00616935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 be done to building codes with City licensed contractors</w:t>
            </w:r>
          </w:p>
          <w:p w14:paraId="157C4BA7" w14:textId="77777777" w:rsidR="00616935" w:rsidRDefault="00616935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Historical tax credits and real estate tax moratorium available </w:t>
            </w:r>
          </w:p>
          <w:p w14:paraId="5C6EF9BE" w14:textId="77777777" w:rsidR="00797D69" w:rsidRDefault="00797D69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Six month standard construction period</w:t>
            </w:r>
          </w:p>
          <w:p w14:paraId="286FD115" w14:textId="77777777" w:rsidR="00EF64F2" w:rsidRPr="003973CC" w:rsidRDefault="00EF64F2" w:rsidP="00616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Cannot be added to the $50,000  0% Life Safety Loan</w:t>
            </w:r>
          </w:p>
          <w:p w14:paraId="64B4CB0C" w14:textId="77777777" w:rsidR="00941A09" w:rsidRPr="003973CC" w:rsidRDefault="00941A09" w:rsidP="00616935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15253DC" w14:textId="77777777" w:rsidR="0068380E" w:rsidRDefault="0068380E" w:rsidP="006F5DF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DEFINITIONS AND NOTES:</w:t>
      </w:r>
    </w:p>
    <w:p w14:paraId="6E67DF82" w14:textId="77777777" w:rsidR="0068380E" w:rsidRPr="0068380E" w:rsidRDefault="0068380E" w:rsidP="006F5DF9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1F66E19" w14:textId="77777777" w:rsidR="00312B11" w:rsidRPr="00497486" w:rsidRDefault="00D13084" w:rsidP="006F5D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7486">
        <w:rPr>
          <w:rFonts w:ascii="Arial" w:hAnsi="Arial" w:cs="Arial"/>
          <w:b/>
          <w:sz w:val="16"/>
          <w:szCs w:val="16"/>
        </w:rPr>
        <w:t>C</w:t>
      </w:r>
      <w:r w:rsidR="00190602" w:rsidRPr="00497486">
        <w:rPr>
          <w:rFonts w:ascii="Arial" w:hAnsi="Arial" w:cs="Arial"/>
          <w:b/>
          <w:sz w:val="16"/>
          <w:szCs w:val="16"/>
        </w:rPr>
        <w:t xml:space="preserve">ontributing </w:t>
      </w:r>
      <w:r w:rsidRPr="00497486">
        <w:rPr>
          <w:rFonts w:ascii="Arial" w:hAnsi="Arial" w:cs="Arial"/>
          <w:b/>
          <w:sz w:val="16"/>
          <w:szCs w:val="16"/>
        </w:rPr>
        <w:t>property</w:t>
      </w:r>
      <w:r w:rsidRPr="00497486">
        <w:rPr>
          <w:rFonts w:ascii="Arial" w:hAnsi="Arial" w:cs="Arial"/>
          <w:sz w:val="16"/>
          <w:szCs w:val="16"/>
        </w:rPr>
        <w:t xml:space="preserve"> </w:t>
      </w:r>
      <w:r w:rsidR="00190602" w:rsidRPr="00497486">
        <w:rPr>
          <w:rFonts w:ascii="Arial" w:hAnsi="Arial" w:cs="Arial"/>
          <w:sz w:val="16"/>
          <w:szCs w:val="16"/>
        </w:rPr>
        <w:t xml:space="preserve">– Means that the building is listed </w:t>
      </w:r>
      <w:r w:rsidR="002379F4" w:rsidRPr="00497486">
        <w:rPr>
          <w:rFonts w:ascii="Arial" w:hAnsi="Arial" w:cs="Arial"/>
          <w:sz w:val="16"/>
          <w:szCs w:val="16"/>
        </w:rPr>
        <w:t xml:space="preserve">as </w:t>
      </w:r>
      <w:r w:rsidR="00F82C0D" w:rsidRPr="00497486">
        <w:rPr>
          <w:rFonts w:ascii="Arial" w:hAnsi="Arial" w:cs="Arial"/>
          <w:sz w:val="16"/>
          <w:szCs w:val="16"/>
        </w:rPr>
        <w:t xml:space="preserve">a </w:t>
      </w:r>
      <w:r w:rsidR="002379F4" w:rsidRPr="00497486">
        <w:rPr>
          <w:rFonts w:ascii="Arial" w:hAnsi="Arial" w:cs="Arial"/>
          <w:sz w:val="16"/>
          <w:szCs w:val="16"/>
        </w:rPr>
        <w:t>“Contributing</w:t>
      </w:r>
      <w:r w:rsidR="00571DC0" w:rsidRPr="00497486">
        <w:rPr>
          <w:rFonts w:ascii="Arial" w:hAnsi="Arial" w:cs="Arial"/>
          <w:sz w:val="16"/>
          <w:szCs w:val="16"/>
        </w:rPr>
        <w:t>”</w:t>
      </w:r>
      <w:r w:rsidR="002379F4" w:rsidRPr="00497486">
        <w:rPr>
          <w:rFonts w:ascii="Arial" w:hAnsi="Arial" w:cs="Arial"/>
          <w:sz w:val="16"/>
          <w:szCs w:val="16"/>
        </w:rPr>
        <w:t xml:space="preserve"> </w:t>
      </w:r>
      <w:r w:rsidRPr="00497486">
        <w:rPr>
          <w:rFonts w:ascii="Arial" w:hAnsi="Arial" w:cs="Arial"/>
          <w:sz w:val="16"/>
          <w:szCs w:val="16"/>
        </w:rPr>
        <w:t xml:space="preserve">resource </w:t>
      </w:r>
      <w:r w:rsidR="002379F4" w:rsidRPr="00497486">
        <w:rPr>
          <w:rFonts w:ascii="Arial" w:hAnsi="Arial" w:cs="Arial"/>
          <w:sz w:val="16"/>
          <w:szCs w:val="16"/>
        </w:rPr>
        <w:t>on the 199</w:t>
      </w:r>
      <w:r w:rsidRPr="00497486">
        <w:rPr>
          <w:rFonts w:ascii="Arial" w:hAnsi="Arial" w:cs="Arial"/>
          <w:sz w:val="16"/>
          <w:szCs w:val="16"/>
        </w:rPr>
        <w:t>3</w:t>
      </w:r>
      <w:r w:rsidR="002379F4" w:rsidRPr="00497486">
        <w:rPr>
          <w:rFonts w:ascii="Arial" w:hAnsi="Arial" w:cs="Arial"/>
          <w:sz w:val="16"/>
          <w:szCs w:val="16"/>
        </w:rPr>
        <w:t xml:space="preserve"> Deadwood Historical Register</w:t>
      </w:r>
      <w:r w:rsidRPr="00497486">
        <w:rPr>
          <w:rFonts w:ascii="Arial" w:hAnsi="Arial" w:cs="Arial"/>
          <w:sz w:val="16"/>
          <w:szCs w:val="16"/>
        </w:rPr>
        <w:t xml:space="preserve"> for its historic characteristics</w:t>
      </w:r>
      <w:r w:rsidR="00190602" w:rsidRPr="00497486">
        <w:rPr>
          <w:rFonts w:ascii="Arial" w:hAnsi="Arial" w:cs="Arial"/>
          <w:sz w:val="16"/>
          <w:szCs w:val="16"/>
        </w:rPr>
        <w:t>.  Contact the Deadwood Historic Preservation Officer for details.</w:t>
      </w:r>
    </w:p>
    <w:p w14:paraId="05EA6FE8" w14:textId="273E1104" w:rsidR="006F5DF9" w:rsidRPr="00497486" w:rsidRDefault="006F5DF9" w:rsidP="00C77624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97486">
        <w:rPr>
          <w:rFonts w:ascii="Arial" w:hAnsi="Arial" w:cs="Arial"/>
          <w:b/>
          <w:sz w:val="16"/>
          <w:szCs w:val="16"/>
        </w:rPr>
        <w:t>Fees Apply</w:t>
      </w:r>
      <w:r w:rsidRPr="00497486">
        <w:rPr>
          <w:rFonts w:ascii="Arial" w:hAnsi="Arial" w:cs="Arial"/>
          <w:sz w:val="16"/>
          <w:szCs w:val="16"/>
        </w:rPr>
        <w:t xml:space="preserve"> –</w:t>
      </w:r>
      <w:r w:rsidR="0083291F">
        <w:rPr>
          <w:rFonts w:ascii="Arial" w:hAnsi="Arial" w:cs="Arial"/>
          <w:sz w:val="16"/>
          <w:szCs w:val="16"/>
        </w:rPr>
        <w:t xml:space="preserve"> An Application Fee does apply for grant programs. V</w:t>
      </w:r>
      <w:r w:rsidRPr="00497486">
        <w:rPr>
          <w:rFonts w:ascii="Arial" w:hAnsi="Arial" w:cs="Arial"/>
          <w:sz w:val="16"/>
          <w:szCs w:val="16"/>
        </w:rPr>
        <w:t>arious loan related fees will be added which loan applicant must pay</w:t>
      </w:r>
      <w:r w:rsidR="00571DC0" w:rsidRPr="00497486">
        <w:rPr>
          <w:rFonts w:ascii="Arial" w:hAnsi="Arial" w:cs="Arial"/>
          <w:sz w:val="16"/>
          <w:szCs w:val="16"/>
        </w:rPr>
        <w:t xml:space="preserve"> at closing</w:t>
      </w:r>
      <w:r w:rsidRPr="00497486">
        <w:rPr>
          <w:rFonts w:ascii="Arial" w:hAnsi="Arial" w:cs="Arial"/>
          <w:sz w:val="16"/>
          <w:szCs w:val="16"/>
        </w:rPr>
        <w:t>.  These are in addition to loan payments.</w:t>
      </w:r>
    </w:p>
    <w:p w14:paraId="0DD3BAF3" w14:textId="77777777" w:rsidR="00571DC0" w:rsidRPr="00497486" w:rsidRDefault="00571DC0" w:rsidP="006F5D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7486">
        <w:rPr>
          <w:rFonts w:ascii="Arial" w:hAnsi="Arial" w:cs="Arial"/>
          <w:sz w:val="16"/>
          <w:szCs w:val="16"/>
        </w:rPr>
        <w:t>Retaining Walls</w:t>
      </w:r>
    </w:p>
    <w:p w14:paraId="0EB7C171" w14:textId="77777777" w:rsidR="00571DC0" w:rsidRPr="00497486" w:rsidRDefault="00571DC0" w:rsidP="00571DC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97486">
        <w:rPr>
          <w:rFonts w:ascii="Arial" w:hAnsi="Arial" w:cs="Arial"/>
          <w:sz w:val="16"/>
          <w:szCs w:val="16"/>
        </w:rPr>
        <w:t>There are other retaining wall project</w:t>
      </w:r>
      <w:r w:rsidR="003025F0" w:rsidRPr="00497486">
        <w:rPr>
          <w:rFonts w:ascii="Arial" w:hAnsi="Arial" w:cs="Arial"/>
          <w:sz w:val="16"/>
          <w:szCs w:val="16"/>
        </w:rPr>
        <w:t>s</w:t>
      </w:r>
      <w:r w:rsidRPr="00497486">
        <w:rPr>
          <w:rFonts w:ascii="Arial" w:hAnsi="Arial" w:cs="Arial"/>
          <w:sz w:val="16"/>
          <w:szCs w:val="16"/>
        </w:rPr>
        <w:t xml:space="preserve"> that exceed the limits of the Retaining Wall Project amount which require special Historic Preservation Budget Approvals</w:t>
      </w:r>
    </w:p>
    <w:p w14:paraId="3A84B244" w14:textId="77777777" w:rsidR="00571DC0" w:rsidRDefault="00571DC0" w:rsidP="00571DC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97486">
        <w:rPr>
          <w:rFonts w:ascii="Arial" w:hAnsi="Arial" w:cs="Arial"/>
          <w:sz w:val="16"/>
          <w:szCs w:val="16"/>
        </w:rPr>
        <w:t>The Owner’s portion of the Retaining Wall costs under the #</w:t>
      </w:r>
      <w:r w:rsidR="00B50D67" w:rsidRPr="00497486">
        <w:rPr>
          <w:rFonts w:ascii="Arial" w:hAnsi="Arial" w:cs="Arial"/>
          <w:sz w:val="16"/>
          <w:szCs w:val="16"/>
        </w:rPr>
        <w:t>7</w:t>
      </w:r>
      <w:r w:rsidRPr="00497486">
        <w:rPr>
          <w:rFonts w:ascii="Arial" w:hAnsi="Arial" w:cs="Arial"/>
          <w:sz w:val="16"/>
          <w:szCs w:val="16"/>
        </w:rPr>
        <w:t xml:space="preserve"> Retaining Wall Program may </w:t>
      </w:r>
      <w:r w:rsidR="00D13084" w:rsidRPr="00497486">
        <w:rPr>
          <w:rFonts w:ascii="Arial" w:hAnsi="Arial" w:cs="Arial"/>
          <w:sz w:val="16"/>
          <w:szCs w:val="16"/>
        </w:rPr>
        <w:t>also be</w:t>
      </w:r>
      <w:r w:rsidRPr="00497486">
        <w:rPr>
          <w:rFonts w:ascii="Arial" w:hAnsi="Arial" w:cs="Arial"/>
          <w:sz w:val="16"/>
          <w:szCs w:val="16"/>
        </w:rPr>
        <w:t xml:space="preserve"> funded through #1 Elderly Program and / or # </w:t>
      </w:r>
      <w:r w:rsidR="00B50D67" w:rsidRPr="00497486">
        <w:rPr>
          <w:rFonts w:ascii="Arial" w:hAnsi="Arial" w:cs="Arial"/>
          <w:sz w:val="16"/>
          <w:szCs w:val="16"/>
        </w:rPr>
        <w:t>8</w:t>
      </w:r>
      <w:r w:rsidRPr="00497486">
        <w:rPr>
          <w:rFonts w:ascii="Arial" w:hAnsi="Arial" w:cs="Arial"/>
          <w:sz w:val="16"/>
          <w:szCs w:val="16"/>
        </w:rPr>
        <w:t xml:space="preserve"> Revolving Loan Fund Residential Program.</w:t>
      </w:r>
    </w:p>
    <w:p w14:paraId="0FB7A69C" w14:textId="77777777" w:rsidR="0068380E" w:rsidRPr="00497486" w:rsidRDefault="0068380E" w:rsidP="0068380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These programs are subject to change.</w:t>
      </w:r>
    </w:p>
    <w:p w14:paraId="137F623A" w14:textId="77777777" w:rsidR="00571DC0" w:rsidRPr="00497486" w:rsidRDefault="00D952DE" w:rsidP="00D952D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7486">
        <w:rPr>
          <w:rFonts w:ascii="Arial" w:hAnsi="Arial" w:cs="Arial"/>
          <w:sz w:val="16"/>
          <w:szCs w:val="16"/>
        </w:rPr>
        <w:t xml:space="preserve">* Commercial Life Safety Projects exceeding $50,000 may </w:t>
      </w:r>
      <w:r w:rsidR="003C77FC" w:rsidRPr="00497486">
        <w:rPr>
          <w:rFonts w:ascii="Arial" w:hAnsi="Arial" w:cs="Arial"/>
          <w:sz w:val="16"/>
          <w:szCs w:val="16"/>
        </w:rPr>
        <w:t xml:space="preserve">be </w:t>
      </w:r>
      <w:r w:rsidRPr="00497486">
        <w:rPr>
          <w:rFonts w:ascii="Arial" w:hAnsi="Arial" w:cs="Arial"/>
          <w:sz w:val="16"/>
          <w:szCs w:val="16"/>
        </w:rPr>
        <w:t>covered by interest bearing loan for portion above that amount.</w:t>
      </w:r>
    </w:p>
    <w:sectPr w:rsidR="00571DC0" w:rsidRPr="00497486" w:rsidSect="000C6523">
      <w:footerReference w:type="default" r:id="rId11"/>
      <w:headerReference w:type="first" r:id="rId12"/>
      <w:pgSz w:w="15840" w:h="12240" w:orient="landscape"/>
      <w:pgMar w:top="432" w:right="720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7FD18" w14:textId="77777777" w:rsidR="00335E5A" w:rsidRDefault="00335E5A" w:rsidP="00DF7FED">
      <w:pPr>
        <w:spacing w:after="0" w:line="240" w:lineRule="auto"/>
      </w:pPr>
      <w:r>
        <w:separator/>
      </w:r>
    </w:p>
  </w:endnote>
  <w:endnote w:type="continuationSeparator" w:id="0">
    <w:p w14:paraId="36BCA172" w14:textId="77777777" w:rsidR="00335E5A" w:rsidRDefault="00335E5A" w:rsidP="00DF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59DB5" w14:textId="73EE3C0F" w:rsidR="00C77624" w:rsidRPr="00D52636" w:rsidRDefault="00E32D7A" w:rsidP="0051543D">
    <w:pPr>
      <w:pStyle w:val="Header"/>
      <w:pBdr>
        <w:top w:val="single" w:sz="8" w:space="1" w:color="5B3526"/>
      </w:pBdr>
      <w:tabs>
        <w:tab w:val="clear" w:pos="4680"/>
        <w:tab w:val="clear" w:pos="9360"/>
        <w:tab w:val="center" w:pos="7200"/>
        <w:tab w:val="right" w:pos="14400"/>
      </w:tabs>
      <w:rPr>
        <w:color w:val="5B3526"/>
        <w:sz w:val="18"/>
        <w:szCs w:val="18"/>
      </w:rPr>
    </w:pPr>
    <w:r w:rsidRPr="00D52636">
      <w:rPr>
        <w:color w:val="5B3526"/>
        <w:sz w:val="18"/>
        <w:szCs w:val="18"/>
      </w:rPr>
      <w:t>Deadwood HPC Program Summary</w:t>
    </w:r>
    <w:r w:rsidR="00C77624" w:rsidRPr="00D52636">
      <w:rPr>
        <w:rFonts w:eastAsiaTheme="majorEastAsia" w:cstheme="majorBidi"/>
        <w:noProof/>
        <w:color w:val="5B3526"/>
        <w:sz w:val="18"/>
        <w:szCs w:val="18"/>
      </w:rPr>
      <w:tab/>
    </w:r>
    <w:r w:rsidR="0083291F">
      <w:rPr>
        <w:color w:val="5B3526"/>
        <w:sz w:val="18"/>
        <w:szCs w:val="18"/>
      </w:rPr>
      <w:t xml:space="preserve">Revised </w:t>
    </w:r>
    <w:r w:rsidR="006600D7">
      <w:rPr>
        <w:color w:val="5B3526"/>
        <w:sz w:val="18"/>
        <w:szCs w:val="18"/>
      </w:rPr>
      <w:t>June 27</w:t>
    </w:r>
    <w:r w:rsidR="004227B6">
      <w:rPr>
        <w:color w:val="5B3526"/>
        <w:sz w:val="18"/>
        <w:szCs w:val="18"/>
      </w:rPr>
      <w:t>, 2024</w:t>
    </w:r>
    <w:r w:rsidRPr="00D52636">
      <w:rPr>
        <w:color w:val="5B3526"/>
        <w:sz w:val="18"/>
        <w:szCs w:val="18"/>
      </w:rPr>
      <w:tab/>
    </w:r>
    <w:r w:rsidRPr="00D52636">
      <w:rPr>
        <w:rFonts w:eastAsiaTheme="majorEastAsia" w:cstheme="majorBidi"/>
        <w:color w:val="5B3526"/>
        <w:sz w:val="18"/>
        <w:szCs w:val="18"/>
      </w:rPr>
      <w:t xml:space="preserve">Page </w:t>
    </w:r>
    <w:r w:rsidRPr="00D52636">
      <w:rPr>
        <w:rFonts w:eastAsiaTheme="minorEastAsia"/>
        <w:color w:val="5B3526"/>
        <w:sz w:val="18"/>
        <w:szCs w:val="18"/>
      </w:rPr>
      <w:fldChar w:fldCharType="begin"/>
    </w:r>
    <w:r w:rsidRPr="00D52636">
      <w:rPr>
        <w:color w:val="5B3526"/>
        <w:sz w:val="18"/>
        <w:szCs w:val="18"/>
      </w:rPr>
      <w:instrText xml:space="preserve"> PAGE    \* MERGEFORMAT </w:instrText>
    </w:r>
    <w:r w:rsidRPr="00D52636">
      <w:rPr>
        <w:rFonts w:eastAsiaTheme="minorEastAsia"/>
        <w:color w:val="5B3526"/>
        <w:sz w:val="18"/>
        <w:szCs w:val="18"/>
      </w:rPr>
      <w:fldChar w:fldCharType="separate"/>
    </w:r>
    <w:r w:rsidR="00B1406E" w:rsidRPr="00B1406E">
      <w:rPr>
        <w:rFonts w:eastAsiaTheme="majorEastAsia" w:cstheme="majorBidi"/>
        <w:noProof/>
        <w:color w:val="5B3526"/>
        <w:sz w:val="18"/>
        <w:szCs w:val="18"/>
      </w:rPr>
      <w:t>2</w:t>
    </w:r>
    <w:r w:rsidRPr="00D52636">
      <w:rPr>
        <w:rFonts w:eastAsiaTheme="majorEastAsia" w:cstheme="majorBidi"/>
        <w:noProof/>
        <w:color w:val="5B352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7FD5A" w14:textId="77777777" w:rsidR="00335E5A" w:rsidRDefault="00335E5A" w:rsidP="00DF7FED">
      <w:pPr>
        <w:spacing w:after="0" w:line="240" w:lineRule="auto"/>
      </w:pPr>
      <w:r>
        <w:separator/>
      </w:r>
    </w:p>
  </w:footnote>
  <w:footnote w:type="continuationSeparator" w:id="0">
    <w:p w14:paraId="6CF6268B" w14:textId="77777777" w:rsidR="00335E5A" w:rsidRDefault="00335E5A" w:rsidP="00DF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6E609" w14:textId="77777777" w:rsidR="00C77624" w:rsidRDefault="000C6523" w:rsidP="000C6523">
    <w:pPr>
      <w:pStyle w:val="Header"/>
      <w:spacing w:after="12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235122D" wp14:editId="79074D91">
          <wp:extent cx="1781175" cy="79458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PC_TwoColor_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19" cy="79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6AE0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7B262" wp14:editId="7BC31311">
              <wp:simplePos x="0" y="0"/>
              <wp:positionH relativeFrom="column">
                <wp:posOffset>7077075</wp:posOffset>
              </wp:positionH>
              <wp:positionV relativeFrom="paragraph">
                <wp:posOffset>64770</wp:posOffset>
              </wp:positionV>
              <wp:extent cx="2333625" cy="7810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F7F98" w14:textId="77777777" w:rsidR="00A06AE0" w:rsidRDefault="00A06AE0" w:rsidP="00A06AE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6AE0">
                            <w:rPr>
                              <w:b/>
                              <w:sz w:val="16"/>
                              <w:szCs w:val="16"/>
                            </w:rPr>
                            <w:t>Kevin Kuchenbecker</w:t>
                          </w:r>
                          <w:r w:rsidR="00ED2768">
                            <w:rPr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06AE0">
                            <w:rPr>
                              <w:sz w:val="16"/>
                              <w:szCs w:val="16"/>
                            </w:rPr>
                            <w:t>Historic Preservation Officer</w:t>
                          </w:r>
                        </w:p>
                        <w:p w14:paraId="1E8EACFB" w14:textId="77777777" w:rsidR="00ED2768" w:rsidRPr="00A06AE0" w:rsidRDefault="00ED2768" w:rsidP="00A06AE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Bonny Anfinson, Program Coordinator</w:t>
                          </w:r>
                        </w:p>
                        <w:p w14:paraId="628EECF4" w14:textId="77777777" w:rsidR="00A06AE0" w:rsidRPr="00A06AE0" w:rsidRDefault="00A06AE0" w:rsidP="00A06AE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6AE0">
                            <w:rPr>
                              <w:sz w:val="16"/>
                              <w:szCs w:val="16"/>
                            </w:rPr>
                            <w:t>Telephone (605) 578-2082</w:t>
                          </w:r>
                        </w:p>
                        <w:p w14:paraId="20252954" w14:textId="77777777" w:rsidR="00A06AE0" w:rsidRDefault="00D0297B" w:rsidP="00A06AE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2768" w:rsidRPr="004B04D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kevin@cityofdeadwood.com</w:t>
                            </w:r>
                          </w:hyperlink>
                        </w:p>
                        <w:p w14:paraId="4CAF4971" w14:textId="77777777" w:rsidR="00ED2768" w:rsidRDefault="00D0297B" w:rsidP="00A06AE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ED2768" w:rsidRPr="004B04D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bonny@cityofdeadwood.com</w:t>
                            </w:r>
                          </w:hyperlink>
                        </w:p>
                        <w:p w14:paraId="7BA14A4A" w14:textId="77777777" w:rsidR="00ED2768" w:rsidRPr="00A06AE0" w:rsidRDefault="00ED2768" w:rsidP="00A06AE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37B2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7.25pt;margin-top:5.1pt;width:183.7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" fillcolor="white [3201]" stroked="f" strokeweight=".5pt">
              <v:textbox>
                <w:txbxContent>
                  <w:p w14:paraId="05BF7F98" w14:textId="77777777" w:rsidR="00A06AE0" w:rsidRDefault="00A06AE0" w:rsidP="00A06AE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06AE0">
                      <w:rPr>
                        <w:b/>
                        <w:sz w:val="16"/>
                        <w:szCs w:val="16"/>
                      </w:rPr>
                      <w:t>Kevin Kuchenbecker</w:t>
                    </w:r>
                    <w:r w:rsidR="00ED2768"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r w:rsidRPr="00A06AE0">
                      <w:rPr>
                        <w:sz w:val="16"/>
                        <w:szCs w:val="16"/>
                      </w:rPr>
                      <w:t>Historic Preservation Officer</w:t>
                    </w:r>
                  </w:p>
                  <w:p w14:paraId="1E8EACFB" w14:textId="77777777" w:rsidR="00ED2768" w:rsidRPr="00A06AE0" w:rsidRDefault="00ED2768" w:rsidP="00A06AE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Bonny Anfinson, Program Coordinator</w:t>
                    </w:r>
                  </w:p>
                  <w:p w14:paraId="628EECF4" w14:textId="77777777" w:rsidR="00A06AE0" w:rsidRPr="00A06AE0" w:rsidRDefault="00A06AE0" w:rsidP="00A06AE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06AE0">
                      <w:rPr>
                        <w:sz w:val="16"/>
                        <w:szCs w:val="16"/>
                      </w:rPr>
                      <w:t>Telephone (605) 578-2082</w:t>
                    </w:r>
                  </w:p>
                  <w:p w14:paraId="20252954" w14:textId="77777777" w:rsidR="00A06AE0" w:rsidRDefault="00D0297B" w:rsidP="00A06AE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ED2768" w:rsidRPr="004B04D0">
                        <w:rPr>
                          <w:rStyle w:val="Hyperlink"/>
                          <w:sz w:val="16"/>
                          <w:szCs w:val="16"/>
                        </w:rPr>
                        <w:t>kevin@cityofdeadwood.com</w:t>
                      </w:r>
                    </w:hyperlink>
                  </w:p>
                  <w:p w14:paraId="4CAF4971" w14:textId="77777777" w:rsidR="00ED2768" w:rsidRDefault="00D0297B" w:rsidP="00A06AE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ED2768" w:rsidRPr="004B04D0">
                        <w:rPr>
                          <w:rStyle w:val="Hyperlink"/>
                          <w:sz w:val="16"/>
                          <w:szCs w:val="16"/>
                        </w:rPr>
                        <w:t>bonny@cityofdeadwood.com</w:t>
                      </w:r>
                    </w:hyperlink>
                  </w:p>
                  <w:p w14:paraId="7BA14A4A" w14:textId="77777777" w:rsidR="00ED2768" w:rsidRPr="00A06AE0" w:rsidRDefault="00ED2768" w:rsidP="00A06AE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2D7A">
      <w:rPr>
        <w:b/>
        <w:sz w:val="32"/>
        <w:szCs w:val="32"/>
      </w:rPr>
      <w:tab/>
    </w:r>
    <w:r w:rsidR="00E32D7A">
      <w:rPr>
        <w:b/>
        <w:sz w:val="32"/>
        <w:szCs w:val="32"/>
      </w:rPr>
      <w:tab/>
    </w:r>
    <w:r w:rsidRPr="00ED2768">
      <w:rPr>
        <w:rFonts w:ascii="Wide Latin" w:hAnsi="Wide Latin"/>
        <w:caps/>
        <w:color w:val="5D3327"/>
        <w:sz w:val="28"/>
        <w:szCs w:val="28"/>
      </w:rPr>
      <w:t>Program Summary</w:t>
    </w:r>
    <w:r w:rsidR="00E32D7A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13A0"/>
    <w:multiLevelType w:val="hybridMultilevel"/>
    <w:tmpl w:val="12B4E48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8D74308"/>
    <w:multiLevelType w:val="hybridMultilevel"/>
    <w:tmpl w:val="BC3E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E66BF"/>
    <w:multiLevelType w:val="hybridMultilevel"/>
    <w:tmpl w:val="03204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90F25"/>
    <w:multiLevelType w:val="hybridMultilevel"/>
    <w:tmpl w:val="51D0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67A7"/>
    <w:multiLevelType w:val="hybridMultilevel"/>
    <w:tmpl w:val="A426CEA4"/>
    <w:lvl w:ilvl="0" w:tplc="F2847C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6DFC"/>
    <w:multiLevelType w:val="hybridMultilevel"/>
    <w:tmpl w:val="4100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1EF3"/>
    <w:multiLevelType w:val="hybridMultilevel"/>
    <w:tmpl w:val="177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7FB1"/>
    <w:multiLevelType w:val="hybridMultilevel"/>
    <w:tmpl w:val="02F25B9A"/>
    <w:lvl w:ilvl="0" w:tplc="F2847C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045A"/>
    <w:multiLevelType w:val="hybridMultilevel"/>
    <w:tmpl w:val="33FCB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634F1"/>
    <w:multiLevelType w:val="hybridMultilevel"/>
    <w:tmpl w:val="62F01A98"/>
    <w:lvl w:ilvl="0" w:tplc="F2847C8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FE1DE2"/>
    <w:multiLevelType w:val="hybridMultilevel"/>
    <w:tmpl w:val="4BF2DFB6"/>
    <w:lvl w:ilvl="0" w:tplc="F2847C8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195FBD"/>
    <w:multiLevelType w:val="hybridMultilevel"/>
    <w:tmpl w:val="4A82BF60"/>
    <w:lvl w:ilvl="0" w:tplc="F2847C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0D69"/>
    <w:multiLevelType w:val="hybridMultilevel"/>
    <w:tmpl w:val="3FC272D0"/>
    <w:lvl w:ilvl="0" w:tplc="F2847C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001071">
    <w:abstractNumId w:val="0"/>
  </w:num>
  <w:num w:numId="2" w16cid:durableId="1045526995">
    <w:abstractNumId w:val="11"/>
  </w:num>
  <w:num w:numId="3" w16cid:durableId="375617627">
    <w:abstractNumId w:val="4"/>
  </w:num>
  <w:num w:numId="4" w16cid:durableId="1498300116">
    <w:abstractNumId w:val="12"/>
  </w:num>
  <w:num w:numId="5" w16cid:durableId="1270970328">
    <w:abstractNumId w:val="7"/>
  </w:num>
  <w:num w:numId="6" w16cid:durableId="1731224950">
    <w:abstractNumId w:val="9"/>
  </w:num>
  <w:num w:numId="7" w16cid:durableId="103883976">
    <w:abstractNumId w:val="10"/>
  </w:num>
  <w:num w:numId="8" w16cid:durableId="1072124465">
    <w:abstractNumId w:val="1"/>
  </w:num>
  <w:num w:numId="9" w16cid:durableId="1701593010">
    <w:abstractNumId w:val="6"/>
  </w:num>
  <w:num w:numId="10" w16cid:durableId="926352372">
    <w:abstractNumId w:val="3"/>
  </w:num>
  <w:num w:numId="11" w16cid:durableId="1294361230">
    <w:abstractNumId w:val="5"/>
  </w:num>
  <w:num w:numId="12" w16cid:durableId="1794246789">
    <w:abstractNumId w:val="2"/>
  </w:num>
  <w:num w:numId="13" w16cid:durableId="1049721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FE"/>
    <w:rsid w:val="000078B7"/>
    <w:rsid w:val="000273F5"/>
    <w:rsid w:val="000654A2"/>
    <w:rsid w:val="00072184"/>
    <w:rsid w:val="000B3C27"/>
    <w:rsid w:val="000B417D"/>
    <w:rsid w:val="000C6523"/>
    <w:rsid w:val="000C72F0"/>
    <w:rsid w:val="000F70E5"/>
    <w:rsid w:val="00102297"/>
    <w:rsid w:val="00102C87"/>
    <w:rsid w:val="00137A91"/>
    <w:rsid w:val="00190602"/>
    <w:rsid w:val="001B4650"/>
    <w:rsid w:val="001F32CB"/>
    <w:rsid w:val="001F4B81"/>
    <w:rsid w:val="001F4BBC"/>
    <w:rsid w:val="002200D3"/>
    <w:rsid w:val="002379F4"/>
    <w:rsid w:val="00241FB0"/>
    <w:rsid w:val="00247B7D"/>
    <w:rsid w:val="0025753C"/>
    <w:rsid w:val="00275CF8"/>
    <w:rsid w:val="00285D81"/>
    <w:rsid w:val="002C38C1"/>
    <w:rsid w:val="002C671C"/>
    <w:rsid w:val="002E36A3"/>
    <w:rsid w:val="002F5580"/>
    <w:rsid w:val="00301906"/>
    <w:rsid w:val="003025F0"/>
    <w:rsid w:val="00312B11"/>
    <w:rsid w:val="00335E5A"/>
    <w:rsid w:val="003378D3"/>
    <w:rsid w:val="00385416"/>
    <w:rsid w:val="003973CC"/>
    <w:rsid w:val="003978FD"/>
    <w:rsid w:val="003C77FC"/>
    <w:rsid w:val="003F6A1F"/>
    <w:rsid w:val="004227B6"/>
    <w:rsid w:val="00437244"/>
    <w:rsid w:val="00454354"/>
    <w:rsid w:val="004677DD"/>
    <w:rsid w:val="004929B1"/>
    <w:rsid w:val="00497486"/>
    <w:rsid w:val="004A2E05"/>
    <w:rsid w:val="004B1827"/>
    <w:rsid w:val="004F3D8E"/>
    <w:rsid w:val="0051543D"/>
    <w:rsid w:val="00525CE1"/>
    <w:rsid w:val="00551FCF"/>
    <w:rsid w:val="00571DC0"/>
    <w:rsid w:val="00573010"/>
    <w:rsid w:val="005752DA"/>
    <w:rsid w:val="0058350A"/>
    <w:rsid w:val="005B2898"/>
    <w:rsid w:val="005C3C7E"/>
    <w:rsid w:val="005D4FAC"/>
    <w:rsid w:val="005E0922"/>
    <w:rsid w:val="00616935"/>
    <w:rsid w:val="00630559"/>
    <w:rsid w:val="006446DD"/>
    <w:rsid w:val="00645F5E"/>
    <w:rsid w:val="00654FA2"/>
    <w:rsid w:val="00656F38"/>
    <w:rsid w:val="006600D7"/>
    <w:rsid w:val="006801DB"/>
    <w:rsid w:val="00681DB9"/>
    <w:rsid w:val="0068380E"/>
    <w:rsid w:val="00684E2C"/>
    <w:rsid w:val="00695FC0"/>
    <w:rsid w:val="006C4041"/>
    <w:rsid w:val="006D4AE2"/>
    <w:rsid w:val="006E1721"/>
    <w:rsid w:val="006F5DF9"/>
    <w:rsid w:val="007007E3"/>
    <w:rsid w:val="00714411"/>
    <w:rsid w:val="00724142"/>
    <w:rsid w:val="00757FB6"/>
    <w:rsid w:val="00797D69"/>
    <w:rsid w:val="0081407A"/>
    <w:rsid w:val="0083291F"/>
    <w:rsid w:val="00854D14"/>
    <w:rsid w:val="0087142E"/>
    <w:rsid w:val="008714F3"/>
    <w:rsid w:val="00873B39"/>
    <w:rsid w:val="00886122"/>
    <w:rsid w:val="008A306F"/>
    <w:rsid w:val="008D5D2E"/>
    <w:rsid w:val="008D7C3B"/>
    <w:rsid w:val="00941A09"/>
    <w:rsid w:val="00956DF1"/>
    <w:rsid w:val="00971EBA"/>
    <w:rsid w:val="00985CC0"/>
    <w:rsid w:val="009F69A3"/>
    <w:rsid w:val="00A06AE0"/>
    <w:rsid w:val="00A329CE"/>
    <w:rsid w:val="00A70FA0"/>
    <w:rsid w:val="00A904BA"/>
    <w:rsid w:val="00AC5652"/>
    <w:rsid w:val="00B064E5"/>
    <w:rsid w:val="00B1406E"/>
    <w:rsid w:val="00B50D67"/>
    <w:rsid w:val="00B803E1"/>
    <w:rsid w:val="00BA4EF1"/>
    <w:rsid w:val="00BC56C9"/>
    <w:rsid w:val="00C32EB9"/>
    <w:rsid w:val="00C33CF8"/>
    <w:rsid w:val="00C33E74"/>
    <w:rsid w:val="00C360AA"/>
    <w:rsid w:val="00C41967"/>
    <w:rsid w:val="00C63174"/>
    <w:rsid w:val="00C77624"/>
    <w:rsid w:val="00C8442F"/>
    <w:rsid w:val="00CD1585"/>
    <w:rsid w:val="00CE5435"/>
    <w:rsid w:val="00CF6D23"/>
    <w:rsid w:val="00D0297B"/>
    <w:rsid w:val="00D13084"/>
    <w:rsid w:val="00D21702"/>
    <w:rsid w:val="00D43727"/>
    <w:rsid w:val="00D52636"/>
    <w:rsid w:val="00D62A79"/>
    <w:rsid w:val="00D8165C"/>
    <w:rsid w:val="00D832F4"/>
    <w:rsid w:val="00D933E9"/>
    <w:rsid w:val="00D952DE"/>
    <w:rsid w:val="00D973B7"/>
    <w:rsid w:val="00DA269A"/>
    <w:rsid w:val="00DB735E"/>
    <w:rsid w:val="00DF0568"/>
    <w:rsid w:val="00DF7FED"/>
    <w:rsid w:val="00E064FF"/>
    <w:rsid w:val="00E3015D"/>
    <w:rsid w:val="00E32D7A"/>
    <w:rsid w:val="00E33FC0"/>
    <w:rsid w:val="00E369DB"/>
    <w:rsid w:val="00E46070"/>
    <w:rsid w:val="00E613A4"/>
    <w:rsid w:val="00E82468"/>
    <w:rsid w:val="00E87489"/>
    <w:rsid w:val="00EA07FE"/>
    <w:rsid w:val="00EC5390"/>
    <w:rsid w:val="00ED2768"/>
    <w:rsid w:val="00ED50FD"/>
    <w:rsid w:val="00ED5BEB"/>
    <w:rsid w:val="00EF64F2"/>
    <w:rsid w:val="00F25A66"/>
    <w:rsid w:val="00F73C4A"/>
    <w:rsid w:val="00F82C0D"/>
    <w:rsid w:val="00FD763F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42F3C8"/>
  <w15:docId w15:val="{FEFCF3A8-3D9B-43A6-AC1F-733DEBE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ED"/>
  </w:style>
  <w:style w:type="paragraph" w:styleId="Footer">
    <w:name w:val="footer"/>
    <w:basedOn w:val="Normal"/>
    <w:link w:val="FooterChar"/>
    <w:uiPriority w:val="99"/>
    <w:unhideWhenUsed/>
    <w:rsid w:val="00DF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ED"/>
  </w:style>
  <w:style w:type="character" w:styleId="CommentReference">
    <w:name w:val="annotation reference"/>
    <w:basedOn w:val="DefaultParagraphFont"/>
    <w:uiPriority w:val="99"/>
    <w:semiHidden/>
    <w:unhideWhenUsed/>
    <w:rsid w:val="002E3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y@cityofdeadwood.com" TargetMode="External"/><Relationship Id="rId2" Type="http://schemas.openxmlformats.org/officeDocument/2006/relationships/hyperlink" Target="mailto:kevin@cityofdeadwood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bonny@cityofdeadwood.com" TargetMode="External"/><Relationship Id="rId4" Type="http://schemas.openxmlformats.org/officeDocument/2006/relationships/hyperlink" Target="mailto:kevin@cityofdead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2B035B91154C83C3144FDF426E5D" ma:contentTypeVersion="10" ma:contentTypeDescription="Create a new document." ma:contentTypeScope="" ma:versionID="1013335d3cbbb2a9488190a0b4e16729">
  <xsd:schema xmlns:xsd="http://www.w3.org/2001/XMLSchema" xmlns:xs="http://www.w3.org/2001/XMLSchema" xmlns:p="http://schemas.microsoft.com/office/2006/metadata/properties" xmlns:ns3="4a28fed3-d7ed-4a86-8db5-4cebce464e03" xmlns:ns4="056af3d1-f1d7-4937-aa33-d1c1df4ef977" targetNamespace="http://schemas.microsoft.com/office/2006/metadata/properties" ma:root="true" ma:fieldsID="c487431b65d04b4b9a659e46a8e02d83" ns3:_="" ns4:_="">
    <xsd:import namespace="4a28fed3-d7ed-4a86-8db5-4cebce464e03"/>
    <xsd:import namespace="056af3d1-f1d7-4937-aa33-d1c1df4ef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fed3-d7ed-4a86-8db5-4cebce464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f3d1-f1d7-4937-aa33-d1c1df4e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8fed3-d7ed-4a86-8db5-4cebce464e03" xsi:nil="true"/>
  </documentManagement>
</p:properties>
</file>

<file path=customXml/itemProps1.xml><?xml version="1.0" encoding="utf-8"?>
<ds:datastoreItem xmlns:ds="http://schemas.openxmlformats.org/officeDocument/2006/customXml" ds:itemID="{44275B6B-1BFE-4F03-8FF9-FEA890EAF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EF189-F19A-4743-8819-27A439ABC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fed3-d7ed-4a86-8db5-4cebce464e03"/>
    <ds:schemaRef ds:uri="056af3d1-f1d7-4937-aa33-d1c1df4ef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284AB-A6F6-460D-AA4B-89430688A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84835-9479-432A-96B0-FECCF9A06B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056af3d1-f1d7-4937-aa33-d1c1df4ef977"/>
    <ds:schemaRef ds:uri="http://schemas.microsoft.com/office/2006/metadata/properties"/>
    <ds:schemaRef ds:uri="http://schemas.openxmlformats.org/package/2006/metadata/core-properties"/>
    <ds:schemaRef ds:uri="4a28fed3-d7ed-4a86-8db5-4cebce464e0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Bonny Anfinson</cp:lastModifiedBy>
  <cp:revision>2</cp:revision>
  <cp:lastPrinted>2024-06-27T16:08:00Z</cp:lastPrinted>
  <dcterms:created xsi:type="dcterms:W3CDTF">2024-06-27T16:09:00Z</dcterms:created>
  <dcterms:modified xsi:type="dcterms:W3CDTF">2024-06-27T16:09:00Z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0x010100CBF82B035B91154C83C3144FDF426E5D</vt:lpwstr>
  </property>
</Properties>
</file>